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0E9" w:rsidRPr="004E1FCA" w:rsidRDefault="001630E9" w:rsidP="001630E9">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640"/>
        </w:tabs>
        <w:rPr>
          <w:sz w:val="22"/>
          <w:szCs w:val="22"/>
        </w:rPr>
      </w:pPr>
      <w:r w:rsidRPr="004E1FCA">
        <w:rPr>
          <w:sz w:val="22"/>
          <w:szCs w:val="22"/>
        </w:rPr>
        <w:t>Zweckverband Wasserversorgung und</w:t>
      </w:r>
    </w:p>
    <w:p w:rsidR="001630E9" w:rsidRPr="004E1FCA" w:rsidRDefault="001630E9" w:rsidP="001630E9">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640"/>
        </w:tabs>
        <w:rPr>
          <w:sz w:val="22"/>
          <w:szCs w:val="22"/>
        </w:rPr>
      </w:pPr>
      <w:r w:rsidRPr="004E1FCA">
        <w:rPr>
          <w:sz w:val="22"/>
          <w:szCs w:val="22"/>
        </w:rPr>
        <w:t>Abwasserentsorgung Obereichsfeld</w:t>
      </w:r>
    </w:p>
    <w:p w:rsidR="001630E9" w:rsidRDefault="001630E9" w:rsidP="001630E9">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640"/>
        </w:tabs>
        <w:rPr>
          <w:b/>
          <w:sz w:val="28"/>
        </w:rPr>
      </w:pPr>
    </w:p>
    <w:p w:rsidR="00C63730" w:rsidRDefault="001630E9" w:rsidP="001630E9">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640"/>
        </w:tabs>
        <w:rPr>
          <w:b/>
          <w:sz w:val="28"/>
        </w:rPr>
      </w:pPr>
      <w:r>
        <w:rPr>
          <w:b/>
          <w:sz w:val="28"/>
        </w:rPr>
        <w:tab/>
      </w:r>
      <w:r>
        <w:rPr>
          <w:b/>
          <w:sz w:val="28"/>
        </w:rPr>
        <w:tab/>
      </w:r>
      <w:r>
        <w:rPr>
          <w:b/>
          <w:sz w:val="28"/>
        </w:rPr>
        <w:tab/>
      </w:r>
      <w:r>
        <w:rPr>
          <w:b/>
          <w:sz w:val="28"/>
        </w:rPr>
        <w:tab/>
      </w:r>
      <w:r w:rsidR="000900B9">
        <w:rPr>
          <w:b/>
          <w:sz w:val="28"/>
        </w:rPr>
        <w:t>5</w:t>
      </w:r>
      <w:r w:rsidR="00C63730">
        <w:rPr>
          <w:b/>
          <w:sz w:val="28"/>
        </w:rPr>
        <w:t>. Änderungssatzung zur</w:t>
      </w:r>
    </w:p>
    <w:p w:rsidR="00C63730" w:rsidRDefault="00C63730" w:rsidP="00C63730">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640"/>
        </w:tabs>
        <w:jc w:val="center"/>
        <w:rPr>
          <w:b/>
          <w:sz w:val="28"/>
        </w:rPr>
      </w:pPr>
    </w:p>
    <w:p w:rsidR="00C63730" w:rsidRDefault="00C63730" w:rsidP="00C63730">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640"/>
        </w:tabs>
        <w:jc w:val="center"/>
        <w:rPr>
          <w:b/>
          <w:sz w:val="28"/>
        </w:rPr>
      </w:pPr>
      <w:r>
        <w:rPr>
          <w:b/>
          <w:sz w:val="28"/>
        </w:rPr>
        <w:t>B E I T R A G S-   U N D   G E B Ü H R E N S A T Z U N G</w:t>
      </w:r>
    </w:p>
    <w:p w:rsidR="00C63730" w:rsidRDefault="00C63730" w:rsidP="00C63730">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640"/>
        </w:tabs>
        <w:jc w:val="center"/>
        <w:rPr>
          <w:b/>
        </w:rPr>
      </w:pPr>
    </w:p>
    <w:p w:rsidR="00C63730" w:rsidRDefault="00C63730" w:rsidP="00C63730">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640"/>
        </w:tabs>
        <w:jc w:val="center"/>
        <w:rPr>
          <w:b/>
        </w:rPr>
      </w:pPr>
      <w:r>
        <w:rPr>
          <w:b/>
        </w:rPr>
        <w:t>zur Entwässerungssatzung (BGS-EWS)</w:t>
      </w:r>
    </w:p>
    <w:p w:rsidR="00C63730" w:rsidRDefault="00752E3B" w:rsidP="00C63730">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640"/>
        </w:tabs>
        <w:jc w:val="center"/>
        <w:rPr>
          <w:b/>
        </w:rPr>
      </w:pPr>
      <w:r>
        <w:rPr>
          <w:b/>
        </w:rPr>
        <w:t xml:space="preserve">des </w:t>
      </w:r>
      <w:r w:rsidR="00C63730">
        <w:rPr>
          <w:b/>
        </w:rPr>
        <w:t>Zweckverbandes Wasserversorgung und</w:t>
      </w:r>
    </w:p>
    <w:p w:rsidR="00C63730" w:rsidRDefault="00C63730" w:rsidP="00C63730">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640"/>
        </w:tabs>
        <w:jc w:val="center"/>
        <w:rPr>
          <w:b/>
        </w:rPr>
      </w:pPr>
      <w:r>
        <w:rPr>
          <w:b/>
        </w:rPr>
        <w:t xml:space="preserve">Abwasserentsorgung </w:t>
      </w:r>
      <w:r w:rsidR="00752E3B">
        <w:rPr>
          <w:b/>
        </w:rPr>
        <w:t>Obereichsfeld</w:t>
      </w:r>
    </w:p>
    <w:p w:rsidR="00C63730" w:rsidRDefault="00C63730" w:rsidP="00C63730">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640"/>
        </w:tabs>
        <w:jc w:val="center"/>
        <w:rPr>
          <w:b/>
        </w:rPr>
      </w:pPr>
      <w:r>
        <w:rPr>
          <w:b/>
        </w:rPr>
        <w:t>vom 19.06.2008</w:t>
      </w:r>
    </w:p>
    <w:p w:rsidR="00C63730" w:rsidRDefault="00C63730" w:rsidP="00C63730">
      <w:pPr>
        <w:pStyle w:val="Textkrper"/>
        <w:tabs>
          <w:tab w:val="left" w:pos="720"/>
          <w:tab w:val="left" w:pos="1440"/>
          <w:tab w:val="left" w:pos="2160"/>
          <w:tab w:val="left" w:pos="2880"/>
          <w:tab w:val="left" w:pos="3600"/>
          <w:tab w:val="left" w:pos="4320"/>
          <w:tab w:val="left" w:pos="5040"/>
          <w:tab w:val="left" w:pos="5760"/>
          <w:tab w:val="left" w:pos="6480"/>
          <w:tab w:val="left" w:pos="7200"/>
          <w:tab w:val="left" w:pos="7920"/>
          <w:tab w:val="left" w:leader="hyphen" w:pos="8640"/>
        </w:tabs>
        <w:jc w:val="center"/>
        <w:rPr>
          <w:b/>
        </w:rPr>
      </w:pPr>
    </w:p>
    <w:p w:rsidR="00C63730" w:rsidRDefault="00C63730" w:rsidP="00C6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3E7A82" w:rsidRPr="008818FC" w:rsidRDefault="003E7A82" w:rsidP="003E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8818FC">
        <w:rPr>
          <w:rFonts w:ascii="Arial" w:hAnsi="Arial"/>
          <w:sz w:val="22"/>
          <w:szCs w:val="22"/>
        </w:rPr>
        <w:t>Aufgrund der §§ 2, 7, 12</w:t>
      </w:r>
      <w:r w:rsidR="00D072FE">
        <w:rPr>
          <w:rFonts w:ascii="Arial" w:hAnsi="Arial"/>
          <w:sz w:val="22"/>
          <w:szCs w:val="22"/>
        </w:rPr>
        <w:t>, 14</w:t>
      </w:r>
      <w:r w:rsidRPr="008818FC">
        <w:rPr>
          <w:rFonts w:ascii="Arial" w:hAnsi="Arial"/>
          <w:sz w:val="22"/>
          <w:szCs w:val="22"/>
        </w:rPr>
        <w:t xml:space="preserve"> und 21a Abs. 4 des Thüringer Kommunalabgabengesetzes (</w:t>
      </w:r>
      <w:proofErr w:type="spellStart"/>
      <w:r w:rsidRPr="008818FC">
        <w:rPr>
          <w:rFonts w:ascii="Arial" w:hAnsi="Arial"/>
          <w:sz w:val="22"/>
          <w:szCs w:val="22"/>
        </w:rPr>
        <w:t>ThürKAG</w:t>
      </w:r>
      <w:proofErr w:type="spellEnd"/>
      <w:r w:rsidRPr="008818FC">
        <w:rPr>
          <w:rFonts w:ascii="Arial" w:hAnsi="Arial"/>
          <w:sz w:val="22"/>
          <w:szCs w:val="22"/>
        </w:rPr>
        <w:t xml:space="preserve">) vom 19.09.2000 (GVBl. S. 301), zuletzt geändert durch Gesetz vom </w:t>
      </w:r>
      <w:r w:rsidR="00752E3B" w:rsidRPr="008818FC">
        <w:rPr>
          <w:rFonts w:ascii="Arial" w:hAnsi="Arial"/>
          <w:sz w:val="22"/>
          <w:szCs w:val="22"/>
        </w:rPr>
        <w:t>1</w:t>
      </w:r>
      <w:r w:rsidR="004F772A" w:rsidRPr="008818FC">
        <w:rPr>
          <w:rFonts w:ascii="Arial" w:hAnsi="Arial"/>
          <w:sz w:val="22"/>
          <w:szCs w:val="22"/>
        </w:rPr>
        <w:t>0</w:t>
      </w:r>
      <w:r w:rsidRPr="008818FC">
        <w:rPr>
          <w:rFonts w:ascii="Arial" w:hAnsi="Arial"/>
          <w:sz w:val="22"/>
          <w:szCs w:val="22"/>
        </w:rPr>
        <w:t>.</w:t>
      </w:r>
      <w:r w:rsidR="004F772A" w:rsidRPr="008818FC">
        <w:rPr>
          <w:rFonts w:ascii="Arial" w:hAnsi="Arial"/>
          <w:sz w:val="22"/>
          <w:szCs w:val="22"/>
        </w:rPr>
        <w:t>10</w:t>
      </w:r>
      <w:r w:rsidRPr="008818FC">
        <w:rPr>
          <w:rFonts w:ascii="Arial" w:hAnsi="Arial"/>
          <w:sz w:val="22"/>
          <w:szCs w:val="22"/>
        </w:rPr>
        <w:t>.20</w:t>
      </w:r>
      <w:r w:rsidR="00196D5F" w:rsidRPr="008818FC">
        <w:rPr>
          <w:rFonts w:ascii="Arial" w:hAnsi="Arial"/>
          <w:sz w:val="22"/>
          <w:szCs w:val="22"/>
        </w:rPr>
        <w:t>1</w:t>
      </w:r>
      <w:r w:rsidR="004F772A" w:rsidRPr="008818FC">
        <w:rPr>
          <w:rFonts w:ascii="Arial" w:hAnsi="Arial"/>
          <w:sz w:val="22"/>
          <w:szCs w:val="22"/>
        </w:rPr>
        <w:t>9</w:t>
      </w:r>
      <w:r w:rsidRPr="008818FC">
        <w:rPr>
          <w:rFonts w:ascii="Arial" w:hAnsi="Arial"/>
          <w:sz w:val="22"/>
          <w:szCs w:val="22"/>
        </w:rPr>
        <w:t xml:space="preserve"> (GVBl. S. </w:t>
      </w:r>
      <w:r w:rsidR="004F772A" w:rsidRPr="008818FC">
        <w:rPr>
          <w:rFonts w:ascii="Arial" w:hAnsi="Arial"/>
          <w:sz w:val="22"/>
          <w:szCs w:val="22"/>
        </w:rPr>
        <w:t>396</w:t>
      </w:r>
      <w:r w:rsidRPr="008818FC">
        <w:rPr>
          <w:rFonts w:ascii="Arial" w:hAnsi="Arial"/>
          <w:sz w:val="22"/>
          <w:szCs w:val="22"/>
        </w:rPr>
        <w:t xml:space="preserve">) sowie des </w:t>
      </w:r>
      <w:r w:rsidR="00D072FE">
        <w:rPr>
          <w:rFonts w:ascii="Arial" w:hAnsi="Arial"/>
          <w:sz w:val="22"/>
          <w:szCs w:val="22"/>
        </w:rPr>
        <w:t xml:space="preserve">Thüringer </w:t>
      </w:r>
      <w:r w:rsidRPr="008818FC">
        <w:rPr>
          <w:rFonts w:ascii="Arial" w:hAnsi="Arial"/>
          <w:sz w:val="22"/>
          <w:szCs w:val="22"/>
        </w:rPr>
        <w:t>Gesetzes über die kommunale Gemeinschaftsarbeit</w:t>
      </w:r>
      <w:r w:rsidR="00D072FE">
        <w:rPr>
          <w:rFonts w:ascii="Arial" w:hAnsi="Arial"/>
          <w:sz w:val="22"/>
          <w:szCs w:val="22"/>
        </w:rPr>
        <w:t xml:space="preserve"> </w:t>
      </w:r>
      <w:r w:rsidR="00D072FE" w:rsidRPr="008818FC">
        <w:rPr>
          <w:rFonts w:ascii="Arial" w:hAnsi="Arial"/>
          <w:sz w:val="22"/>
          <w:szCs w:val="22"/>
        </w:rPr>
        <w:t>(</w:t>
      </w:r>
      <w:proofErr w:type="spellStart"/>
      <w:r w:rsidR="00D072FE" w:rsidRPr="008818FC">
        <w:rPr>
          <w:rFonts w:ascii="Arial" w:hAnsi="Arial"/>
          <w:sz w:val="22"/>
          <w:szCs w:val="22"/>
        </w:rPr>
        <w:t>ThürKGG</w:t>
      </w:r>
      <w:proofErr w:type="spellEnd"/>
      <w:r w:rsidR="00D072FE" w:rsidRPr="008818FC">
        <w:rPr>
          <w:rFonts w:ascii="Arial" w:hAnsi="Arial"/>
          <w:sz w:val="22"/>
          <w:szCs w:val="22"/>
        </w:rPr>
        <w:t>)</w:t>
      </w:r>
      <w:r w:rsidRPr="008818FC">
        <w:rPr>
          <w:rFonts w:ascii="Arial" w:hAnsi="Arial"/>
          <w:sz w:val="22"/>
          <w:szCs w:val="22"/>
        </w:rPr>
        <w:t xml:space="preserve"> </w:t>
      </w:r>
      <w:r w:rsidR="00D072FE">
        <w:rPr>
          <w:rFonts w:ascii="Arial" w:hAnsi="Arial"/>
          <w:sz w:val="22"/>
          <w:szCs w:val="22"/>
        </w:rPr>
        <w:t xml:space="preserve">i. d. F. v. </w:t>
      </w:r>
      <w:r w:rsidRPr="008818FC">
        <w:rPr>
          <w:rFonts w:ascii="Arial" w:hAnsi="Arial"/>
          <w:sz w:val="22"/>
          <w:szCs w:val="22"/>
        </w:rPr>
        <w:t>vom 10.10.2001 (GVBl. S. 290)</w:t>
      </w:r>
      <w:r w:rsidR="0089506B" w:rsidRPr="008818FC">
        <w:rPr>
          <w:rFonts w:ascii="Arial" w:hAnsi="Arial"/>
          <w:sz w:val="22"/>
          <w:szCs w:val="22"/>
        </w:rPr>
        <w:t xml:space="preserve">, zuletzt geändert durch </w:t>
      </w:r>
      <w:r w:rsidR="00752E3B" w:rsidRPr="008818FC">
        <w:rPr>
          <w:rFonts w:ascii="Arial" w:hAnsi="Arial" w:cs="Arial"/>
          <w:sz w:val="22"/>
          <w:szCs w:val="22"/>
        </w:rPr>
        <w:t xml:space="preserve">Gesetz vom 23.07.2013 (GVBl. S. </w:t>
      </w:r>
      <w:r w:rsidR="001B50A0" w:rsidRPr="008818FC">
        <w:rPr>
          <w:rFonts w:ascii="Arial" w:hAnsi="Arial" w:cs="Arial"/>
          <w:sz w:val="22"/>
          <w:szCs w:val="22"/>
        </w:rPr>
        <w:t>194</w:t>
      </w:r>
      <w:r w:rsidR="00D072FE">
        <w:rPr>
          <w:rFonts w:ascii="Arial" w:hAnsi="Arial" w:cs="Arial"/>
          <w:sz w:val="22"/>
          <w:szCs w:val="22"/>
        </w:rPr>
        <w:t>, 210</w:t>
      </w:r>
      <w:r w:rsidR="0089506B" w:rsidRPr="008818FC">
        <w:rPr>
          <w:rFonts w:ascii="Arial" w:hAnsi="Arial" w:cs="Arial"/>
          <w:sz w:val="22"/>
          <w:szCs w:val="22"/>
        </w:rPr>
        <w:t>)</w:t>
      </w:r>
      <w:r w:rsidR="0089506B" w:rsidRPr="008818FC">
        <w:rPr>
          <w:rFonts w:ascii="Verdana" w:hAnsi="Verdana"/>
        </w:rPr>
        <w:t>,</w:t>
      </w:r>
      <w:r w:rsidRPr="008818FC">
        <w:rPr>
          <w:rFonts w:ascii="Arial" w:hAnsi="Arial"/>
          <w:sz w:val="22"/>
          <w:szCs w:val="22"/>
        </w:rPr>
        <w:t xml:space="preserve"> erlässt der Zweckverband Wasserversorgung und Abwasserentsorgung Obereichsfeld mit Beschluss der Ve</w:t>
      </w:r>
      <w:r w:rsidR="00752E3B" w:rsidRPr="008818FC">
        <w:rPr>
          <w:rFonts w:ascii="Arial" w:hAnsi="Arial"/>
          <w:sz w:val="22"/>
          <w:szCs w:val="22"/>
        </w:rPr>
        <w:t>rbandsversammlung vom 0</w:t>
      </w:r>
      <w:r w:rsidR="000900B9" w:rsidRPr="008818FC">
        <w:rPr>
          <w:rFonts w:ascii="Arial" w:hAnsi="Arial"/>
          <w:sz w:val="22"/>
          <w:szCs w:val="22"/>
        </w:rPr>
        <w:t>2</w:t>
      </w:r>
      <w:r w:rsidR="00752E3B" w:rsidRPr="008818FC">
        <w:rPr>
          <w:rFonts w:ascii="Arial" w:hAnsi="Arial"/>
          <w:sz w:val="22"/>
          <w:szCs w:val="22"/>
        </w:rPr>
        <w:t>.12.20</w:t>
      </w:r>
      <w:r w:rsidR="000900B9" w:rsidRPr="008818FC">
        <w:rPr>
          <w:rFonts w:ascii="Arial" w:hAnsi="Arial"/>
          <w:sz w:val="22"/>
          <w:szCs w:val="22"/>
        </w:rPr>
        <w:t>21</w:t>
      </w:r>
      <w:r w:rsidRPr="008818FC">
        <w:rPr>
          <w:rFonts w:ascii="Arial" w:hAnsi="Arial"/>
          <w:sz w:val="22"/>
          <w:szCs w:val="22"/>
        </w:rPr>
        <w:t xml:space="preserve"> folgende </w:t>
      </w:r>
      <w:r w:rsidR="000900B9" w:rsidRPr="008818FC">
        <w:rPr>
          <w:rFonts w:ascii="Arial" w:hAnsi="Arial"/>
          <w:sz w:val="22"/>
          <w:szCs w:val="22"/>
        </w:rPr>
        <w:t>5</w:t>
      </w:r>
      <w:r w:rsidRPr="008818FC">
        <w:rPr>
          <w:rFonts w:ascii="Arial" w:hAnsi="Arial"/>
          <w:sz w:val="22"/>
          <w:szCs w:val="22"/>
        </w:rPr>
        <w:t>. Änderungssatzung zur Beitrags- und Gebührensatzung zur Entwässerungssatzung:</w:t>
      </w:r>
    </w:p>
    <w:p w:rsidR="004E1FCA" w:rsidRPr="00927961" w:rsidRDefault="004E1FCA" w:rsidP="00C6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bookmarkStart w:id="0" w:name="_Hlk85011650"/>
    </w:p>
    <w:p w:rsidR="009132FB" w:rsidRPr="00927961" w:rsidRDefault="00A4665E" w:rsidP="0091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927961">
        <w:rPr>
          <w:rFonts w:ascii="Arial" w:hAnsi="Arial"/>
          <w:b/>
          <w:sz w:val="22"/>
          <w:szCs w:val="22"/>
        </w:rPr>
        <w:t>Artikel 1</w:t>
      </w:r>
    </w:p>
    <w:p w:rsidR="00B676F6" w:rsidRPr="00927961" w:rsidRDefault="00B676F6" w:rsidP="0091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p>
    <w:p w:rsidR="00B676F6" w:rsidRPr="00927961" w:rsidRDefault="00B676F6" w:rsidP="00B67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927961">
        <w:rPr>
          <w:rFonts w:ascii="Arial" w:hAnsi="Arial"/>
          <w:sz w:val="22"/>
          <w:szCs w:val="22"/>
        </w:rPr>
        <w:t xml:space="preserve">§ 11 </w:t>
      </w:r>
      <w:r w:rsidRPr="00927961">
        <w:rPr>
          <w:rFonts w:ascii="Arial" w:hAnsi="Arial"/>
          <w:b/>
          <w:sz w:val="22"/>
          <w:szCs w:val="22"/>
        </w:rPr>
        <w:t xml:space="preserve">„Grundgebühr“ </w:t>
      </w:r>
      <w:r w:rsidR="007D3E56" w:rsidRPr="00927961">
        <w:rPr>
          <w:rFonts w:ascii="Arial" w:hAnsi="Arial"/>
          <w:sz w:val="22"/>
          <w:szCs w:val="22"/>
        </w:rPr>
        <w:t xml:space="preserve">Absatz 2 </w:t>
      </w:r>
      <w:r w:rsidRPr="00927961">
        <w:rPr>
          <w:rFonts w:ascii="Arial" w:hAnsi="Arial"/>
          <w:sz w:val="22"/>
          <w:szCs w:val="22"/>
        </w:rPr>
        <w:t>erhält folgende Fassung:</w:t>
      </w:r>
    </w:p>
    <w:p w:rsidR="00B676F6" w:rsidRPr="00927961" w:rsidRDefault="00B676F6" w:rsidP="00B67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B676F6" w:rsidRPr="00927961" w:rsidRDefault="00B676F6" w:rsidP="006A3DC0">
      <w:pPr>
        <w:tabs>
          <w:tab w:val="left" w:pos="426"/>
        </w:tabs>
        <w:ind w:left="426" w:hanging="426"/>
        <w:rPr>
          <w:rFonts w:ascii="Arial" w:hAnsi="Arial"/>
          <w:sz w:val="22"/>
          <w:szCs w:val="22"/>
        </w:rPr>
      </w:pPr>
      <w:r w:rsidRPr="00927961">
        <w:rPr>
          <w:rFonts w:ascii="Arial" w:hAnsi="Arial"/>
          <w:sz w:val="22"/>
          <w:szCs w:val="22"/>
        </w:rPr>
        <w:t>(2)</w:t>
      </w:r>
      <w:r w:rsidRPr="00927961">
        <w:rPr>
          <w:rFonts w:ascii="Arial" w:hAnsi="Arial"/>
          <w:sz w:val="22"/>
          <w:szCs w:val="22"/>
        </w:rPr>
        <w:tab/>
        <w:t>Die Grundgebühr beträgt bei der Verwendung von Wasserzählern mit Nenndurchfluss</w:t>
      </w:r>
    </w:p>
    <w:p w:rsidR="00B676F6" w:rsidRPr="00927961" w:rsidRDefault="00B676F6" w:rsidP="00B676F6">
      <w:pPr>
        <w:rPr>
          <w:rFonts w:ascii="Arial" w:hAnsi="Arial"/>
          <w:sz w:val="24"/>
        </w:rPr>
      </w:pPr>
    </w:p>
    <w:p w:rsidR="00B676F6" w:rsidRPr="003146E9" w:rsidRDefault="00B676F6" w:rsidP="006A3DC0">
      <w:pPr>
        <w:tabs>
          <w:tab w:val="left" w:pos="426"/>
          <w:tab w:val="left" w:pos="1134"/>
        </w:tabs>
        <w:rPr>
          <w:rFonts w:ascii="Arial" w:hAnsi="Arial"/>
          <w:sz w:val="22"/>
          <w:szCs w:val="22"/>
        </w:rPr>
      </w:pPr>
      <w:r w:rsidRPr="00927961">
        <w:rPr>
          <w:rFonts w:ascii="Arial" w:hAnsi="Arial"/>
          <w:sz w:val="24"/>
        </w:rPr>
        <w:tab/>
      </w:r>
      <w:r w:rsidR="001058AA" w:rsidRPr="00927961">
        <w:rPr>
          <w:rFonts w:ascii="Arial" w:hAnsi="Arial"/>
          <w:sz w:val="22"/>
          <w:szCs w:val="22"/>
        </w:rPr>
        <w:t>bis</w:t>
      </w:r>
      <w:proofErr w:type="gramStart"/>
      <w:r w:rsidR="001058AA" w:rsidRPr="00927961">
        <w:rPr>
          <w:rFonts w:ascii="Arial" w:hAnsi="Arial"/>
          <w:sz w:val="22"/>
          <w:szCs w:val="22"/>
        </w:rPr>
        <w:tab/>
        <w:t xml:space="preserve">  2</w:t>
      </w:r>
      <w:proofErr w:type="gramEnd"/>
      <w:r w:rsidR="001058AA" w:rsidRPr="00927961">
        <w:rPr>
          <w:rFonts w:ascii="Arial" w:hAnsi="Arial"/>
          <w:sz w:val="22"/>
          <w:szCs w:val="22"/>
        </w:rPr>
        <w:t>,5 m³/h</w:t>
      </w:r>
      <w:r w:rsidR="001058AA" w:rsidRPr="00927961">
        <w:rPr>
          <w:rFonts w:ascii="Arial" w:hAnsi="Arial"/>
          <w:sz w:val="22"/>
          <w:szCs w:val="22"/>
        </w:rPr>
        <w:tab/>
      </w:r>
      <w:r w:rsidR="001058AA" w:rsidRPr="00927961">
        <w:rPr>
          <w:rFonts w:ascii="Arial" w:hAnsi="Arial"/>
          <w:sz w:val="22"/>
          <w:szCs w:val="22"/>
        </w:rPr>
        <w:tab/>
      </w:r>
      <w:r w:rsidR="001058AA" w:rsidRPr="003146E9">
        <w:rPr>
          <w:rFonts w:ascii="Arial" w:hAnsi="Arial"/>
          <w:sz w:val="22"/>
          <w:szCs w:val="22"/>
        </w:rPr>
        <w:t xml:space="preserve">  </w:t>
      </w:r>
      <w:r w:rsidR="000900B9">
        <w:rPr>
          <w:rFonts w:ascii="Arial" w:hAnsi="Arial"/>
          <w:sz w:val="22"/>
          <w:szCs w:val="22"/>
        </w:rPr>
        <w:t>96</w:t>
      </w:r>
      <w:r w:rsidR="001058AA" w:rsidRPr="003146E9">
        <w:rPr>
          <w:rFonts w:ascii="Arial" w:hAnsi="Arial"/>
          <w:sz w:val="22"/>
          <w:szCs w:val="22"/>
        </w:rPr>
        <w:t xml:space="preserve">,00 </w:t>
      </w:r>
      <w:r w:rsidRPr="003146E9">
        <w:rPr>
          <w:rFonts w:ascii="Arial" w:hAnsi="Arial"/>
          <w:sz w:val="22"/>
          <w:szCs w:val="22"/>
        </w:rPr>
        <w:t>€/Jahr</w:t>
      </w:r>
      <w:r w:rsidR="001058AA" w:rsidRPr="003146E9">
        <w:rPr>
          <w:rFonts w:ascii="Arial" w:hAnsi="Arial"/>
          <w:sz w:val="22"/>
          <w:szCs w:val="22"/>
        </w:rPr>
        <w:tab/>
      </w:r>
    </w:p>
    <w:p w:rsidR="00B676F6" w:rsidRPr="00132200" w:rsidRDefault="00B676F6" w:rsidP="00B676F6">
      <w:pPr>
        <w:tabs>
          <w:tab w:val="left" w:pos="1134"/>
          <w:tab w:val="left" w:pos="1276"/>
        </w:tabs>
        <w:ind w:firstLine="426"/>
        <w:rPr>
          <w:rFonts w:ascii="Arial" w:hAnsi="Arial"/>
          <w:sz w:val="22"/>
          <w:szCs w:val="22"/>
        </w:rPr>
      </w:pPr>
      <w:r w:rsidRPr="003146E9">
        <w:rPr>
          <w:rFonts w:ascii="Arial" w:hAnsi="Arial"/>
          <w:sz w:val="22"/>
          <w:szCs w:val="22"/>
        </w:rPr>
        <w:t>bis</w:t>
      </w:r>
      <w:proofErr w:type="gramStart"/>
      <w:r w:rsidRPr="003146E9">
        <w:rPr>
          <w:rFonts w:ascii="Arial" w:hAnsi="Arial"/>
          <w:sz w:val="22"/>
          <w:szCs w:val="22"/>
        </w:rPr>
        <w:tab/>
        <w:t xml:space="preserve">  6</w:t>
      </w:r>
      <w:proofErr w:type="gramEnd"/>
      <w:r w:rsidRPr="003146E9">
        <w:rPr>
          <w:rFonts w:ascii="Arial" w:hAnsi="Arial"/>
          <w:sz w:val="22"/>
          <w:szCs w:val="22"/>
        </w:rPr>
        <w:t>,0 m³/h</w:t>
      </w:r>
      <w:r w:rsidRPr="003146E9">
        <w:rPr>
          <w:rFonts w:ascii="Arial" w:hAnsi="Arial"/>
          <w:sz w:val="22"/>
          <w:szCs w:val="22"/>
        </w:rPr>
        <w:tab/>
      </w:r>
      <w:r w:rsidRPr="003146E9">
        <w:rPr>
          <w:rFonts w:ascii="Arial" w:hAnsi="Arial"/>
          <w:sz w:val="22"/>
          <w:szCs w:val="22"/>
        </w:rPr>
        <w:tab/>
      </w:r>
      <w:r w:rsidR="00DE7CC3" w:rsidRPr="00132200">
        <w:rPr>
          <w:rFonts w:ascii="Arial" w:hAnsi="Arial"/>
          <w:sz w:val="22"/>
          <w:szCs w:val="22"/>
        </w:rPr>
        <w:t>2</w:t>
      </w:r>
      <w:r w:rsidR="004F772A" w:rsidRPr="00132200">
        <w:rPr>
          <w:rFonts w:ascii="Arial" w:hAnsi="Arial"/>
          <w:sz w:val="22"/>
          <w:szCs w:val="22"/>
        </w:rPr>
        <w:t>30</w:t>
      </w:r>
      <w:r w:rsidR="00DE7CC3" w:rsidRPr="00132200">
        <w:rPr>
          <w:rFonts w:ascii="Arial" w:hAnsi="Arial"/>
          <w:sz w:val="22"/>
          <w:szCs w:val="22"/>
        </w:rPr>
        <w:t>,</w:t>
      </w:r>
      <w:r w:rsidR="004F772A" w:rsidRPr="00132200">
        <w:rPr>
          <w:rFonts w:ascii="Arial" w:hAnsi="Arial"/>
          <w:sz w:val="22"/>
          <w:szCs w:val="22"/>
        </w:rPr>
        <w:t>4</w:t>
      </w:r>
      <w:r w:rsidR="001058AA" w:rsidRPr="00132200">
        <w:rPr>
          <w:rFonts w:ascii="Arial" w:hAnsi="Arial"/>
          <w:sz w:val="22"/>
          <w:szCs w:val="22"/>
        </w:rPr>
        <w:t xml:space="preserve">0 </w:t>
      </w:r>
      <w:r w:rsidRPr="00132200">
        <w:rPr>
          <w:rFonts w:ascii="Arial" w:hAnsi="Arial"/>
          <w:sz w:val="22"/>
          <w:szCs w:val="22"/>
        </w:rPr>
        <w:t>€/Jahr</w:t>
      </w:r>
      <w:r w:rsidR="001058AA" w:rsidRPr="00132200">
        <w:rPr>
          <w:rFonts w:ascii="Arial" w:hAnsi="Arial"/>
          <w:sz w:val="22"/>
          <w:szCs w:val="22"/>
        </w:rPr>
        <w:tab/>
      </w:r>
    </w:p>
    <w:p w:rsidR="00B676F6" w:rsidRPr="00132200" w:rsidRDefault="00B676F6" w:rsidP="00B676F6">
      <w:pPr>
        <w:tabs>
          <w:tab w:val="left" w:pos="426"/>
          <w:tab w:val="left" w:pos="1134"/>
        </w:tabs>
        <w:rPr>
          <w:rFonts w:ascii="Arial" w:hAnsi="Arial"/>
          <w:sz w:val="22"/>
          <w:szCs w:val="22"/>
        </w:rPr>
      </w:pPr>
      <w:r w:rsidRPr="00132200">
        <w:rPr>
          <w:rFonts w:ascii="Arial" w:hAnsi="Arial"/>
          <w:sz w:val="22"/>
          <w:szCs w:val="22"/>
        </w:rPr>
        <w:tab/>
        <w:t>bis</w:t>
      </w:r>
      <w:r w:rsidRPr="00132200">
        <w:rPr>
          <w:rFonts w:ascii="Arial" w:hAnsi="Arial"/>
          <w:sz w:val="22"/>
          <w:szCs w:val="22"/>
        </w:rPr>
        <w:tab/>
        <w:t>10,0 m³/h</w:t>
      </w:r>
      <w:r w:rsidRPr="00132200">
        <w:rPr>
          <w:rFonts w:ascii="Arial" w:hAnsi="Arial"/>
          <w:sz w:val="22"/>
          <w:szCs w:val="22"/>
        </w:rPr>
        <w:tab/>
      </w:r>
      <w:r w:rsidRPr="00132200">
        <w:rPr>
          <w:rFonts w:ascii="Arial" w:hAnsi="Arial"/>
          <w:sz w:val="22"/>
          <w:szCs w:val="22"/>
        </w:rPr>
        <w:tab/>
      </w:r>
      <w:r w:rsidR="00132200" w:rsidRPr="00132200">
        <w:rPr>
          <w:rFonts w:ascii="Arial" w:hAnsi="Arial"/>
          <w:sz w:val="22"/>
          <w:szCs w:val="22"/>
        </w:rPr>
        <w:t>384,00</w:t>
      </w:r>
      <w:r w:rsidR="001058AA" w:rsidRPr="00132200">
        <w:rPr>
          <w:rFonts w:ascii="Arial" w:hAnsi="Arial"/>
          <w:sz w:val="22"/>
          <w:szCs w:val="22"/>
        </w:rPr>
        <w:t xml:space="preserve"> </w:t>
      </w:r>
      <w:r w:rsidRPr="00132200">
        <w:rPr>
          <w:rFonts w:ascii="Arial" w:hAnsi="Arial"/>
          <w:sz w:val="22"/>
          <w:szCs w:val="22"/>
        </w:rPr>
        <w:t>€/Jahr</w:t>
      </w:r>
      <w:r w:rsidR="001058AA" w:rsidRPr="00132200">
        <w:rPr>
          <w:rFonts w:ascii="Arial" w:hAnsi="Arial"/>
          <w:sz w:val="22"/>
          <w:szCs w:val="22"/>
        </w:rPr>
        <w:tab/>
      </w:r>
    </w:p>
    <w:p w:rsidR="00B676F6" w:rsidRPr="00927961" w:rsidRDefault="00B676F6" w:rsidP="00B676F6">
      <w:pPr>
        <w:tabs>
          <w:tab w:val="left" w:pos="426"/>
          <w:tab w:val="left" w:pos="1134"/>
        </w:tabs>
        <w:rPr>
          <w:rFonts w:ascii="Arial" w:hAnsi="Arial"/>
          <w:sz w:val="22"/>
          <w:szCs w:val="22"/>
        </w:rPr>
      </w:pPr>
      <w:r w:rsidRPr="00132200">
        <w:rPr>
          <w:rFonts w:ascii="Arial" w:hAnsi="Arial"/>
          <w:sz w:val="22"/>
          <w:szCs w:val="22"/>
        </w:rPr>
        <w:tab/>
        <w:t>über</w:t>
      </w:r>
      <w:r w:rsidRPr="00132200">
        <w:rPr>
          <w:rFonts w:ascii="Arial" w:hAnsi="Arial"/>
          <w:sz w:val="22"/>
          <w:szCs w:val="22"/>
        </w:rPr>
        <w:tab/>
        <w:t>10,0 m³/h</w:t>
      </w:r>
      <w:r w:rsidRPr="00132200">
        <w:rPr>
          <w:rFonts w:ascii="Arial" w:hAnsi="Arial"/>
          <w:sz w:val="22"/>
          <w:szCs w:val="22"/>
        </w:rPr>
        <w:tab/>
      </w:r>
      <w:r w:rsidRPr="00132200">
        <w:rPr>
          <w:rFonts w:ascii="Arial" w:hAnsi="Arial"/>
          <w:sz w:val="22"/>
          <w:szCs w:val="22"/>
        </w:rPr>
        <w:tab/>
      </w:r>
      <w:r w:rsidR="00132200" w:rsidRPr="00132200">
        <w:rPr>
          <w:rFonts w:ascii="Arial" w:hAnsi="Arial"/>
          <w:sz w:val="22"/>
          <w:szCs w:val="22"/>
        </w:rPr>
        <w:t>768,00</w:t>
      </w:r>
      <w:r w:rsidR="001058AA" w:rsidRPr="00132200">
        <w:rPr>
          <w:rFonts w:ascii="Arial" w:hAnsi="Arial"/>
          <w:sz w:val="22"/>
          <w:szCs w:val="22"/>
        </w:rPr>
        <w:t xml:space="preserve"> </w:t>
      </w:r>
      <w:r w:rsidRPr="00132200">
        <w:rPr>
          <w:rFonts w:ascii="Arial" w:hAnsi="Arial"/>
          <w:sz w:val="22"/>
          <w:szCs w:val="22"/>
        </w:rPr>
        <w:t>€/</w:t>
      </w:r>
      <w:r w:rsidRPr="00927961">
        <w:rPr>
          <w:rFonts w:ascii="Arial" w:hAnsi="Arial"/>
          <w:sz w:val="22"/>
          <w:szCs w:val="22"/>
        </w:rPr>
        <w:t>Jahr</w:t>
      </w:r>
      <w:r w:rsidR="001058AA" w:rsidRPr="00927961">
        <w:rPr>
          <w:rFonts w:ascii="Arial" w:hAnsi="Arial"/>
          <w:sz w:val="22"/>
          <w:szCs w:val="22"/>
        </w:rPr>
        <w:tab/>
      </w:r>
    </w:p>
    <w:p w:rsidR="00F2143C" w:rsidRPr="00927961" w:rsidRDefault="00F2143C" w:rsidP="00F21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bookmarkEnd w:id="0"/>
    <w:p w:rsidR="007D3E56" w:rsidRPr="00927961" w:rsidRDefault="007D3E56" w:rsidP="00F21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F2143C" w:rsidRPr="00927961" w:rsidRDefault="00752E3B" w:rsidP="00F21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Artikel 2</w:t>
      </w:r>
    </w:p>
    <w:p w:rsidR="00F2143C" w:rsidRPr="00927961" w:rsidRDefault="00F2143C" w:rsidP="00F21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F2143C" w:rsidRPr="00927961" w:rsidRDefault="00F2143C" w:rsidP="00F21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927961">
        <w:rPr>
          <w:rFonts w:ascii="Arial" w:hAnsi="Arial"/>
          <w:sz w:val="22"/>
          <w:szCs w:val="22"/>
        </w:rPr>
        <w:t xml:space="preserve">§ 13 </w:t>
      </w:r>
      <w:r w:rsidRPr="00927961">
        <w:rPr>
          <w:rFonts w:ascii="Arial" w:hAnsi="Arial"/>
          <w:b/>
          <w:sz w:val="22"/>
          <w:szCs w:val="22"/>
        </w:rPr>
        <w:t>„Beseitigungsgebühr“</w:t>
      </w:r>
      <w:r w:rsidRPr="00927961">
        <w:rPr>
          <w:rFonts w:ascii="Arial" w:hAnsi="Arial"/>
          <w:sz w:val="22"/>
          <w:szCs w:val="22"/>
        </w:rPr>
        <w:t xml:space="preserve"> </w:t>
      </w:r>
      <w:r w:rsidR="007D3E56" w:rsidRPr="00927961">
        <w:rPr>
          <w:rFonts w:ascii="Arial" w:hAnsi="Arial"/>
          <w:sz w:val="22"/>
          <w:szCs w:val="22"/>
        </w:rPr>
        <w:t xml:space="preserve">Absatz 2 </w:t>
      </w:r>
      <w:r w:rsidRPr="00927961">
        <w:rPr>
          <w:rFonts w:ascii="Arial" w:hAnsi="Arial"/>
          <w:sz w:val="22"/>
          <w:szCs w:val="22"/>
        </w:rPr>
        <w:t>erhält folgende Fassung:</w:t>
      </w:r>
    </w:p>
    <w:p w:rsidR="00F2143C" w:rsidRPr="00927961" w:rsidRDefault="00F2143C" w:rsidP="00F214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F2143C" w:rsidRPr="00927961" w:rsidRDefault="00F2143C" w:rsidP="00F2143C">
      <w:pPr>
        <w:tabs>
          <w:tab w:val="left" w:pos="426"/>
        </w:tabs>
        <w:rPr>
          <w:rFonts w:ascii="Arial" w:hAnsi="Arial"/>
          <w:sz w:val="22"/>
          <w:szCs w:val="22"/>
        </w:rPr>
      </w:pPr>
      <w:r w:rsidRPr="00927961">
        <w:rPr>
          <w:rFonts w:ascii="Arial" w:hAnsi="Arial"/>
          <w:sz w:val="22"/>
          <w:szCs w:val="22"/>
        </w:rPr>
        <w:t>(2)</w:t>
      </w:r>
      <w:r w:rsidRPr="00927961">
        <w:rPr>
          <w:rFonts w:ascii="Arial" w:hAnsi="Arial"/>
          <w:sz w:val="22"/>
          <w:szCs w:val="22"/>
        </w:rPr>
        <w:tab/>
        <w:t>Die Gebühr beträgt:</w:t>
      </w:r>
    </w:p>
    <w:p w:rsidR="00F2143C" w:rsidRPr="00BF3F1E" w:rsidRDefault="00F2143C" w:rsidP="00F2143C">
      <w:pPr>
        <w:tabs>
          <w:tab w:val="left" w:pos="426"/>
        </w:tabs>
        <w:rPr>
          <w:rFonts w:ascii="Arial" w:hAnsi="Arial"/>
          <w:sz w:val="22"/>
          <w:szCs w:val="22"/>
        </w:rPr>
      </w:pPr>
      <w:r w:rsidRPr="00927961">
        <w:rPr>
          <w:rFonts w:ascii="Arial" w:hAnsi="Arial"/>
          <w:sz w:val="22"/>
          <w:szCs w:val="22"/>
        </w:rPr>
        <w:tab/>
        <w:t>a)</w:t>
      </w:r>
      <w:r w:rsidRPr="00BF3F1E">
        <w:rPr>
          <w:rFonts w:ascii="Arial" w:hAnsi="Arial"/>
          <w:sz w:val="22"/>
          <w:szCs w:val="22"/>
        </w:rPr>
        <w:tab/>
      </w:r>
      <w:r w:rsidR="002D488E">
        <w:rPr>
          <w:rFonts w:ascii="Arial" w:hAnsi="Arial"/>
          <w:sz w:val="22"/>
          <w:szCs w:val="22"/>
        </w:rPr>
        <w:t>30</w:t>
      </w:r>
      <w:r w:rsidR="00BE3578" w:rsidRPr="00BF3F1E">
        <w:rPr>
          <w:rFonts w:ascii="Arial" w:hAnsi="Arial"/>
          <w:sz w:val="22"/>
          <w:szCs w:val="22"/>
        </w:rPr>
        <w:t>,</w:t>
      </w:r>
      <w:r w:rsidR="002D488E">
        <w:rPr>
          <w:rFonts w:ascii="Arial" w:hAnsi="Arial"/>
          <w:sz w:val="22"/>
          <w:szCs w:val="22"/>
        </w:rPr>
        <w:t>92</w:t>
      </w:r>
      <w:r w:rsidRPr="00BF3F1E">
        <w:rPr>
          <w:rFonts w:ascii="Arial" w:hAnsi="Arial"/>
          <w:sz w:val="22"/>
          <w:szCs w:val="22"/>
        </w:rPr>
        <w:t xml:space="preserve"> €/m³ Abwasser aus einer abflusslosen Grube</w:t>
      </w:r>
    </w:p>
    <w:p w:rsidR="00F2143C" w:rsidRPr="00927961" w:rsidRDefault="00F2143C" w:rsidP="00F2143C">
      <w:pPr>
        <w:tabs>
          <w:tab w:val="left" w:pos="426"/>
        </w:tabs>
        <w:rPr>
          <w:rFonts w:ascii="Arial" w:hAnsi="Arial"/>
          <w:sz w:val="22"/>
          <w:szCs w:val="22"/>
        </w:rPr>
      </w:pPr>
      <w:r w:rsidRPr="00BF3F1E">
        <w:rPr>
          <w:rFonts w:ascii="Arial" w:hAnsi="Arial"/>
          <w:sz w:val="22"/>
          <w:szCs w:val="22"/>
        </w:rPr>
        <w:tab/>
        <w:t>b)</w:t>
      </w:r>
      <w:r w:rsidRPr="00BF3F1E">
        <w:rPr>
          <w:rFonts w:ascii="Arial" w:hAnsi="Arial"/>
          <w:sz w:val="22"/>
          <w:szCs w:val="22"/>
        </w:rPr>
        <w:tab/>
      </w:r>
      <w:r w:rsidR="00BE3578" w:rsidRPr="00BF3F1E">
        <w:rPr>
          <w:rFonts w:ascii="Arial" w:hAnsi="Arial"/>
          <w:sz w:val="22"/>
          <w:szCs w:val="22"/>
        </w:rPr>
        <w:t>3</w:t>
      </w:r>
      <w:r w:rsidR="00375A6B">
        <w:rPr>
          <w:rFonts w:ascii="Arial" w:hAnsi="Arial"/>
          <w:sz w:val="22"/>
          <w:szCs w:val="22"/>
        </w:rPr>
        <w:t>7</w:t>
      </w:r>
      <w:r w:rsidR="00BE3578" w:rsidRPr="00BF3F1E">
        <w:rPr>
          <w:rFonts w:ascii="Arial" w:hAnsi="Arial"/>
          <w:sz w:val="22"/>
          <w:szCs w:val="22"/>
        </w:rPr>
        <w:t>,</w:t>
      </w:r>
      <w:r w:rsidR="00375A6B">
        <w:rPr>
          <w:rFonts w:ascii="Arial" w:hAnsi="Arial"/>
          <w:sz w:val="22"/>
          <w:szCs w:val="22"/>
        </w:rPr>
        <w:t>02</w:t>
      </w:r>
      <w:r w:rsidRPr="00BF3F1E">
        <w:rPr>
          <w:rFonts w:ascii="Arial" w:hAnsi="Arial"/>
          <w:sz w:val="22"/>
          <w:szCs w:val="22"/>
        </w:rPr>
        <w:t xml:space="preserve"> </w:t>
      </w:r>
      <w:r w:rsidRPr="00927961">
        <w:rPr>
          <w:rFonts w:ascii="Arial" w:hAnsi="Arial"/>
          <w:sz w:val="22"/>
          <w:szCs w:val="22"/>
        </w:rPr>
        <w:t>€/m³ Abwasser (Fäkalschlamm) aus einer Grundstückskläranlage.</w:t>
      </w:r>
    </w:p>
    <w:p w:rsidR="00B676F6" w:rsidRPr="00927961" w:rsidRDefault="00B676F6" w:rsidP="0091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p>
    <w:p w:rsidR="004E1FCA" w:rsidRPr="00927961" w:rsidRDefault="004E1FCA" w:rsidP="00C6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8D3FC9" w:rsidRPr="00927961" w:rsidRDefault="00752E3B" w:rsidP="0091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Artikel 3</w:t>
      </w:r>
    </w:p>
    <w:p w:rsidR="00B676F6" w:rsidRPr="00927961" w:rsidRDefault="00B676F6" w:rsidP="00C6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C63730" w:rsidRPr="00927961" w:rsidRDefault="008D3FC9" w:rsidP="00C6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927961">
        <w:rPr>
          <w:rFonts w:ascii="Arial" w:hAnsi="Arial"/>
          <w:sz w:val="22"/>
          <w:szCs w:val="22"/>
        </w:rPr>
        <w:t xml:space="preserve">Diese </w:t>
      </w:r>
      <w:r w:rsidR="000900B9">
        <w:rPr>
          <w:rFonts w:ascii="Arial" w:hAnsi="Arial"/>
          <w:sz w:val="22"/>
          <w:szCs w:val="22"/>
        </w:rPr>
        <w:t>5</w:t>
      </w:r>
      <w:r w:rsidR="005D0DB0" w:rsidRPr="00927961">
        <w:rPr>
          <w:rFonts w:ascii="Arial" w:hAnsi="Arial"/>
          <w:sz w:val="22"/>
          <w:szCs w:val="22"/>
        </w:rPr>
        <w:t xml:space="preserve">. </w:t>
      </w:r>
      <w:r w:rsidRPr="00927961">
        <w:rPr>
          <w:rFonts w:ascii="Arial" w:hAnsi="Arial"/>
          <w:sz w:val="22"/>
          <w:szCs w:val="22"/>
        </w:rPr>
        <w:t xml:space="preserve">Änderungssatzung tritt am </w:t>
      </w:r>
      <w:r w:rsidR="00752E3B">
        <w:rPr>
          <w:rFonts w:ascii="Arial" w:hAnsi="Arial"/>
          <w:sz w:val="22"/>
          <w:szCs w:val="22"/>
        </w:rPr>
        <w:t>01.01.20</w:t>
      </w:r>
      <w:r w:rsidR="000900B9">
        <w:rPr>
          <w:rFonts w:ascii="Arial" w:hAnsi="Arial"/>
          <w:sz w:val="22"/>
          <w:szCs w:val="22"/>
        </w:rPr>
        <w:t>22</w:t>
      </w:r>
      <w:r w:rsidR="009132FB" w:rsidRPr="00927961">
        <w:rPr>
          <w:rFonts w:ascii="Arial" w:hAnsi="Arial"/>
          <w:sz w:val="22"/>
          <w:szCs w:val="22"/>
        </w:rPr>
        <w:t xml:space="preserve"> </w:t>
      </w:r>
      <w:r w:rsidRPr="00927961">
        <w:rPr>
          <w:rFonts w:ascii="Arial" w:hAnsi="Arial"/>
          <w:sz w:val="22"/>
          <w:szCs w:val="22"/>
        </w:rPr>
        <w:t>in Kraft.</w:t>
      </w:r>
    </w:p>
    <w:p w:rsidR="00081F8A" w:rsidRPr="00927961" w:rsidRDefault="00081F8A" w:rsidP="00C6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C63730" w:rsidRPr="00927961" w:rsidRDefault="009132FB" w:rsidP="00C6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927961">
        <w:rPr>
          <w:rFonts w:ascii="Arial" w:hAnsi="Arial"/>
          <w:sz w:val="22"/>
          <w:szCs w:val="22"/>
        </w:rPr>
        <w:t>ausgefertigt:</w:t>
      </w:r>
    </w:p>
    <w:p w:rsidR="009132FB" w:rsidRPr="00927961" w:rsidRDefault="009132FB" w:rsidP="00C6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9132FB" w:rsidRDefault="00752E3B" w:rsidP="00C6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 xml:space="preserve">Heilbad Heiligenstadt, </w:t>
      </w:r>
      <w:r w:rsidR="0091120A">
        <w:rPr>
          <w:rFonts w:ascii="Arial" w:hAnsi="Arial"/>
          <w:sz w:val="22"/>
          <w:szCs w:val="22"/>
        </w:rPr>
        <w:t>03.12.2021</w:t>
      </w:r>
    </w:p>
    <w:p w:rsidR="00752E3B" w:rsidRDefault="00752E3B" w:rsidP="00C6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0900B9" w:rsidRPr="00927961" w:rsidRDefault="000900B9" w:rsidP="00C6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C63730" w:rsidRPr="004E1FCA" w:rsidRDefault="00C63730" w:rsidP="00C63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bookmarkStart w:id="1" w:name="_GoBack"/>
      <w:bookmarkEnd w:id="1"/>
      <w:r w:rsidRPr="004E1FCA">
        <w:rPr>
          <w:rFonts w:ascii="Arial" w:hAnsi="Arial"/>
          <w:sz w:val="22"/>
          <w:szCs w:val="22"/>
        </w:rPr>
        <w:t xml:space="preserve">Ottmar </w:t>
      </w:r>
      <w:proofErr w:type="spellStart"/>
      <w:r w:rsidRPr="004E1FCA">
        <w:rPr>
          <w:rFonts w:ascii="Arial" w:hAnsi="Arial"/>
          <w:sz w:val="22"/>
          <w:szCs w:val="22"/>
        </w:rPr>
        <w:t>Föllmer</w:t>
      </w:r>
      <w:proofErr w:type="spellEnd"/>
      <w:r w:rsidRPr="004E1FCA">
        <w:rPr>
          <w:rFonts w:ascii="Arial" w:hAnsi="Arial"/>
          <w:sz w:val="22"/>
          <w:szCs w:val="22"/>
        </w:rPr>
        <w:tab/>
      </w:r>
      <w:r w:rsidRPr="004E1FCA">
        <w:rPr>
          <w:rFonts w:ascii="Arial" w:hAnsi="Arial"/>
          <w:sz w:val="22"/>
          <w:szCs w:val="22"/>
        </w:rPr>
        <w:tab/>
      </w:r>
      <w:r w:rsidRPr="004E1FCA">
        <w:rPr>
          <w:rFonts w:ascii="Arial" w:hAnsi="Arial"/>
          <w:sz w:val="22"/>
          <w:szCs w:val="22"/>
        </w:rPr>
        <w:tab/>
      </w:r>
      <w:r w:rsidRPr="004E1FCA">
        <w:rPr>
          <w:rFonts w:ascii="Arial" w:hAnsi="Arial"/>
          <w:sz w:val="22"/>
          <w:szCs w:val="22"/>
        </w:rPr>
        <w:tab/>
      </w:r>
      <w:r w:rsidRPr="004E1FCA">
        <w:rPr>
          <w:rFonts w:ascii="Arial" w:hAnsi="Arial"/>
          <w:sz w:val="22"/>
          <w:szCs w:val="22"/>
        </w:rPr>
        <w:tab/>
        <w:t>Siegel</w:t>
      </w:r>
    </w:p>
    <w:p w:rsidR="004E28EE" w:rsidRDefault="00C63730" w:rsidP="00163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4E1FCA">
        <w:rPr>
          <w:rFonts w:ascii="Arial" w:hAnsi="Arial"/>
          <w:sz w:val="22"/>
          <w:szCs w:val="22"/>
        </w:rPr>
        <w:t>Verbandsvorsitzender</w:t>
      </w:r>
    </w:p>
    <w:p w:rsidR="00882AE0" w:rsidRPr="00D072FE" w:rsidRDefault="00882AE0" w:rsidP="00882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D072FE">
        <w:rPr>
          <w:rFonts w:ascii="Arial" w:hAnsi="Arial"/>
          <w:sz w:val="22"/>
          <w:szCs w:val="22"/>
        </w:rPr>
        <w:lastRenderedPageBreak/>
        <w:t>Die Verletzung von Verfahrens- oder Formvorschriften, die sich aus der Thüringer Kommunalordnung oder aus einer aufgrund der Thüringer Kommunalordnung erlassenen Vorschrift ergeben, ist unbeachtlich, wenn sie nicht innerhalb eines Jahres nach Bekanntmachung dieser Satzung gegenüber dem Zweckverband unter Bezeichnung des Sachverhalts, der die Verletzung begründen soll, schriftlich geltend gemacht worden ist. Ausgenommen sind die Vorschriften über die Genehmigung, die Ausfertigung oder die Bekanntmachung der Satzung.</w:t>
      </w:r>
    </w:p>
    <w:p w:rsidR="00882AE0" w:rsidRPr="00D072FE" w:rsidRDefault="00882AE0" w:rsidP="00163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p>
    <w:p w:rsidR="00882AE0" w:rsidRPr="004E1FCA" w:rsidRDefault="00882AE0" w:rsidP="00163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p>
    <w:sectPr w:rsidR="00882AE0" w:rsidRPr="004E1FCA">
      <w:footerReference w:type="even"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118" w:rsidRDefault="00982118">
      <w:r>
        <w:separator/>
      </w:r>
    </w:p>
  </w:endnote>
  <w:endnote w:type="continuationSeparator" w:id="0">
    <w:p w:rsidR="00982118" w:rsidRDefault="0098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4FF" w:rsidRDefault="001974F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25</w:t>
    </w:r>
    <w:r>
      <w:rPr>
        <w:rStyle w:val="Seitenzahl"/>
      </w:rPr>
      <w:fldChar w:fldCharType="end"/>
    </w:r>
  </w:p>
  <w:p w:rsidR="001974FF" w:rsidRDefault="001974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118" w:rsidRDefault="00982118">
      <w:r>
        <w:separator/>
      </w:r>
    </w:p>
  </w:footnote>
  <w:footnote w:type="continuationSeparator" w:id="0">
    <w:p w:rsidR="00982118" w:rsidRDefault="00982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E6D05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453DD5"/>
    <w:multiLevelType w:val="singleLevel"/>
    <w:tmpl w:val="A9D4A842"/>
    <w:lvl w:ilvl="0">
      <w:start w:val="27"/>
      <w:numFmt w:val="lowerLetter"/>
      <w:lvlText w:val="%1)"/>
      <w:lvlJc w:val="left"/>
      <w:pPr>
        <w:tabs>
          <w:tab w:val="num" w:pos="1440"/>
        </w:tabs>
        <w:ind w:left="1440" w:hanging="360"/>
      </w:pPr>
      <w:rPr>
        <w:rFonts w:hint="default"/>
      </w:rPr>
    </w:lvl>
  </w:abstractNum>
  <w:abstractNum w:abstractNumId="2" w15:restartNumberingAfterBreak="0">
    <w:nsid w:val="0DDD1C9B"/>
    <w:multiLevelType w:val="singleLevel"/>
    <w:tmpl w:val="3F224548"/>
    <w:lvl w:ilvl="0">
      <w:start w:val="1"/>
      <w:numFmt w:val="decimal"/>
      <w:lvlText w:val="%1."/>
      <w:legacy w:legacy="1" w:legacySpace="0" w:legacyIndent="283"/>
      <w:lvlJc w:val="left"/>
      <w:pPr>
        <w:ind w:left="283" w:hanging="283"/>
      </w:pPr>
    </w:lvl>
  </w:abstractNum>
  <w:abstractNum w:abstractNumId="3" w15:restartNumberingAfterBreak="0">
    <w:nsid w:val="0EEC242C"/>
    <w:multiLevelType w:val="singleLevel"/>
    <w:tmpl w:val="D65E6366"/>
    <w:lvl w:ilvl="0">
      <w:start w:val="1"/>
      <w:numFmt w:val="decimal"/>
      <w:lvlText w:val="%1."/>
      <w:lvlJc w:val="left"/>
      <w:pPr>
        <w:tabs>
          <w:tab w:val="num" w:pos="1080"/>
        </w:tabs>
        <w:ind w:left="1080" w:hanging="360"/>
      </w:pPr>
      <w:rPr>
        <w:rFonts w:hint="default"/>
      </w:rPr>
    </w:lvl>
  </w:abstractNum>
  <w:abstractNum w:abstractNumId="4" w15:restartNumberingAfterBreak="0">
    <w:nsid w:val="10C20D35"/>
    <w:multiLevelType w:val="hybridMultilevel"/>
    <w:tmpl w:val="CF14F13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EC7DAF"/>
    <w:multiLevelType w:val="hybridMultilevel"/>
    <w:tmpl w:val="0A7C92BC"/>
    <w:lvl w:ilvl="0" w:tplc="487C4038">
      <w:start w:val="1"/>
      <w:numFmt w:val="decimal"/>
      <w:lvlText w:val="%1."/>
      <w:lvlJc w:val="left"/>
      <w:pPr>
        <w:tabs>
          <w:tab w:val="num" w:pos="708"/>
        </w:tabs>
        <w:ind w:left="708"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25423C0"/>
    <w:multiLevelType w:val="singleLevel"/>
    <w:tmpl w:val="5BD67BB8"/>
    <w:lvl w:ilvl="0">
      <w:start w:val="1"/>
      <w:numFmt w:val="decimal"/>
      <w:lvlText w:val="%1."/>
      <w:legacy w:legacy="1" w:legacySpace="0" w:legacyIndent="283"/>
      <w:lvlJc w:val="left"/>
      <w:pPr>
        <w:ind w:left="283" w:hanging="283"/>
      </w:pPr>
    </w:lvl>
  </w:abstractNum>
  <w:abstractNum w:abstractNumId="7" w15:restartNumberingAfterBreak="0">
    <w:nsid w:val="2AE67540"/>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33D7012E"/>
    <w:multiLevelType w:val="hybridMultilevel"/>
    <w:tmpl w:val="9160BC1E"/>
    <w:lvl w:ilvl="0" w:tplc="108AF712">
      <w:start w:val="2"/>
      <w:numFmt w:val="decimal"/>
      <w:lvlText w:val="%1."/>
      <w:lvlJc w:val="left"/>
      <w:pPr>
        <w:tabs>
          <w:tab w:val="num" w:pos="1413"/>
        </w:tabs>
        <w:ind w:left="1413" w:hanging="705"/>
      </w:pPr>
      <w:rPr>
        <w:rFonts w:hint="default"/>
      </w:rPr>
    </w:lvl>
    <w:lvl w:ilvl="1" w:tplc="6C84775C">
      <w:start w:val="1"/>
      <w:numFmt w:val="lowerLetter"/>
      <w:lvlText w:val="%2)"/>
      <w:lvlJc w:val="left"/>
      <w:pPr>
        <w:tabs>
          <w:tab w:val="num" w:pos="1788"/>
        </w:tabs>
        <w:ind w:left="1788" w:hanging="360"/>
      </w:pPr>
      <w:rPr>
        <w:rFonts w:hint="default"/>
      </w:rPr>
    </w:lvl>
    <w:lvl w:ilvl="2" w:tplc="5F9C5B9E">
      <w:start w:val="5"/>
      <w:numFmt w:val="decimal"/>
      <w:lvlText w:val="(%3)"/>
      <w:lvlJc w:val="left"/>
      <w:pPr>
        <w:tabs>
          <w:tab w:val="num" w:pos="2688"/>
        </w:tabs>
        <w:ind w:left="2688" w:hanging="360"/>
      </w:pPr>
      <w:rPr>
        <w:rFonts w:hint="default"/>
      </w:r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9" w15:restartNumberingAfterBreak="0">
    <w:nsid w:val="348F0033"/>
    <w:multiLevelType w:val="singleLevel"/>
    <w:tmpl w:val="9202F9E4"/>
    <w:lvl w:ilvl="0">
      <w:start w:val="3"/>
      <w:numFmt w:val="lowerLetter"/>
      <w:lvlText w:val="%1)"/>
      <w:lvlJc w:val="left"/>
      <w:pPr>
        <w:tabs>
          <w:tab w:val="num" w:pos="720"/>
        </w:tabs>
        <w:ind w:left="720" w:hanging="360"/>
      </w:pPr>
      <w:rPr>
        <w:rFonts w:hint="default"/>
      </w:rPr>
    </w:lvl>
  </w:abstractNum>
  <w:abstractNum w:abstractNumId="10" w15:restartNumberingAfterBreak="0">
    <w:nsid w:val="36260CCD"/>
    <w:multiLevelType w:val="singleLevel"/>
    <w:tmpl w:val="A13CFBA8"/>
    <w:lvl w:ilvl="0">
      <w:start w:val="1"/>
      <w:numFmt w:val="lowerLetter"/>
      <w:lvlText w:val="%1)"/>
      <w:lvlJc w:val="left"/>
      <w:pPr>
        <w:tabs>
          <w:tab w:val="num" w:pos="756"/>
        </w:tabs>
        <w:ind w:left="756" w:hanging="396"/>
      </w:pPr>
      <w:rPr>
        <w:rFonts w:hint="default"/>
      </w:rPr>
    </w:lvl>
  </w:abstractNum>
  <w:abstractNum w:abstractNumId="11" w15:restartNumberingAfterBreak="0">
    <w:nsid w:val="3EE1012D"/>
    <w:multiLevelType w:val="singleLevel"/>
    <w:tmpl w:val="9C5293B2"/>
    <w:lvl w:ilvl="0">
      <w:start w:val="1"/>
      <w:numFmt w:val="decimal"/>
      <w:lvlText w:val="%1."/>
      <w:lvlJc w:val="left"/>
      <w:pPr>
        <w:tabs>
          <w:tab w:val="num" w:pos="708"/>
        </w:tabs>
        <w:ind w:left="708" w:hanging="708"/>
      </w:pPr>
      <w:rPr>
        <w:rFonts w:hint="default"/>
      </w:rPr>
    </w:lvl>
  </w:abstractNum>
  <w:abstractNum w:abstractNumId="12" w15:restartNumberingAfterBreak="0">
    <w:nsid w:val="406645C8"/>
    <w:multiLevelType w:val="singleLevel"/>
    <w:tmpl w:val="B5E6B126"/>
    <w:lvl w:ilvl="0">
      <w:start w:val="1"/>
      <w:numFmt w:val="decimal"/>
      <w:lvlText w:val="(%1)"/>
      <w:lvlJc w:val="left"/>
      <w:pPr>
        <w:tabs>
          <w:tab w:val="num" w:pos="360"/>
        </w:tabs>
        <w:ind w:left="360" w:hanging="360"/>
      </w:pPr>
      <w:rPr>
        <w:rFonts w:hint="default"/>
      </w:rPr>
    </w:lvl>
  </w:abstractNum>
  <w:abstractNum w:abstractNumId="13" w15:restartNumberingAfterBreak="0">
    <w:nsid w:val="416B7A4F"/>
    <w:multiLevelType w:val="hybridMultilevel"/>
    <w:tmpl w:val="83468496"/>
    <w:lvl w:ilvl="0" w:tplc="C860A0E8">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D160D14"/>
    <w:multiLevelType w:val="singleLevel"/>
    <w:tmpl w:val="BB2E4EE6"/>
    <w:lvl w:ilvl="0">
      <w:start w:val="1"/>
      <w:numFmt w:val="lowerLetter"/>
      <w:lvlText w:val="%1)"/>
      <w:lvlJc w:val="left"/>
      <w:pPr>
        <w:tabs>
          <w:tab w:val="num" w:pos="708"/>
        </w:tabs>
        <w:ind w:left="708" w:hanging="708"/>
      </w:pPr>
      <w:rPr>
        <w:rFonts w:hint="default"/>
      </w:rPr>
    </w:lvl>
  </w:abstractNum>
  <w:abstractNum w:abstractNumId="15" w15:restartNumberingAfterBreak="0">
    <w:nsid w:val="53262E0F"/>
    <w:multiLevelType w:val="hybridMultilevel"/>
    <w:tmpl w:val="6736F35A"/>
    <w:lvl w:ilvl="0" w:tplc="0F1047B0">
      <w:start w:val="2"/>
      <w:numFmt w:val="decimal"/>
      <w:lvlText w:val="(%1)"/>
      <w:lvlJc w:val="left"/>
      <w:pPr>
        <w:tabs>
          <w:tab w:val="num" w:pos="705"/>
        </w:tabs>
        <w:ind w:left="705" w:hanging="705"/>
      </w:pPr>
      <w:rPr>
        <w:rFonts w:hint="default"/>
      </w:rPr>
    </w:lvl>
    <w:lvl w:ilvl="1" w:tplc="53206C8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BBD2D1E"/>
    <w:multiLevelType w:val="hybridMultilevel"/>
    <w:tmpl w:val="AB28B05A"/>
    <w:lvl w:ilvl="0" w:tplc="F8B875F6">
      <w:start w:val="1"/>
      <w:numFmt w:val="decimal"/>
      <w:lvlText w:val="(%1)"/>
      <w:lvlJc w:val="left"/>
      <w:pPr>
        <w:tabs>
          <w:tab w:val="num" w:pos="1354"/>
        </w:tabs>
        <w:ind w:left="1354" w:hanging="360"/>
      </w:pPr>
      <w:rPr>
        <w:rFonts w:hint="default"/>
        <w:b w:val="0"/>
      </w:rPr>
    </w:lvl>
    <w:lvl w:ilvl="1" w:tplc="04070019">
      <w:start w:val="1"/>
      <w:numFmt w:val="lowerLetter"/>
      <w:lvlText w:val="%2."/>
      <w:lvlJc w:val="left"/>
      <w:pPr>
        <w:tabs>
          <w:tab w:val="num" w:pos="2292"/>
        </w:tabs>
        <w:ind w:left="2292" w:hanging="360"/>
      </w:pPr>
      <w:rPr>
        <w:rFonts w:cs="Times New Roman"/>
      </w:rPr>
    </w:lvl>
    <w:lvl w:ilvl="2" w:tplc="0407001B">
      <w:start w:val="1"/>
      <w:numFmt w:val="lowerRoman"/>
      <w:lvlText w:val="%3."/>
      <w:lvlJc w:val="right"/>
      <w:pPr>
        <w:tabs>
          <w:tab w:val="num" w:pos="3012"/>
        </w:tabs>
        <w:ind w:left="3012" w:hanging="180"/>
      </w:pPr>
      <w:rPr>
        <w:rFonts w:cs="Times New Roman"/>
      </w:rPr>
    </w:lvl>
    <w:lvl w:ilvl="3" w:tplc="0407000F">
      <w:start w:val="1"/>
      <w:numFmt w:val="decimal"/>
      <w:lvlText w:val="%4."/>
      <w:lvlJc w:val="left"/>
      <w:pPr>
        <w:tabs>
          <w:tab w:val="num" w:pos="3732"/>
        </w:tabs>
        <w:ind w:left="3732" w:hanging="360"/>
      </w:pPr>
      <w:rPr>
        <w:rFonts w:cs="Times New Roman"/>
      </w:rPr>
    </w:lvl>
    <w:lvl w:ilvl="4" w:tplc="04070019">
      <w:start w:val="1"/>
      <w:numFmt w:val="lowerLetter"/>
      <w:lvlText w:val="%5."/>
      <w:lvlJc w:val="left"/>
      <w:pPr>
        <w:tabs>
          <w:tab w:val="num" w:pos="4452"/>
        </w:tabs>
        <w:ind w:left="4452" w:hanging="360"/>
      </w:pPr>
      <w:rPr>
        <w:rFonts w:cs="Times New Roman"/>
      </w:rPr>
    </w:lvl>
    <w:lvl w:ilvl="5" w:tplc="0407001B">
      <w:start w:val="1"/>
      <w:numFmt w:val="lowerRoman"/>
      <w:lvlText w:val="%6."/>
      <w:lvlJc w:val="right"/>
      <w:pPr>
        <w:tabs>
          <w:tab w:val="num" w:pos="5172"/>
        </w:tabs>
        <w:ind w:left="5172" w:hanging="180"/>
      </w:pPr>
      <w:rPr>
        <w:rFonts w:cs="Times New Roman"/>
      </w:rPr>
    </w:lvl>
    <w:lvl w:ilvl="6" w:tplc="0407000F">
      <w:start w:val="1"/>
      <w:numFmt w:val="decimal"/>
      <w:lvlText w:val="%7."/>
      <w:lvlJc w:val="left"/>
      <w:pPr>
        <w:tabs>
          <w:tab w:val="num" w:pos="5892"/>
        </w:tabs>
        <w:ind w:left="5892" w:hanging="360"/>
      </w:pPr>
      <w:rPr>
        <w:rFonts w:cs="Times New Roman"/>
      </w:rPr>
    </w:lvl>
    <w:lvl w:ilvl="7" w:tplc="04070019">
      <w:start w:val="1"/>
      <w:numFmt w:val="lowerLetter"/>
      <w:lvlText w:val="%8."/>
      <w:lvlJc w:val="left"/>
      <w:pPr>
        <w:tabs>
          <w:tab w:val="num" w:pos="6612"/>
        </w:tabs>
        <w:ind w:left="6612" w:hanging="360"/>
      </w:pPr>
      <w:rPr>
        <w:rFonts w:cs="Times New Roman"/>
      </w:rPr>
    </w:lvl>
    <w:lvl w:ilvl="8" w:tplc="0407001B">
      <w:start w:val="1"/>
      <w:numFmt w:val="lowerRoman"/>
      <w:lvlText w:val="%9."/>
      <w:lvlJc w:val="right"/>
      <w:pPr>
        <w:tabs>
          <w:tab w:val="num" w:pos="7332"/>
        </w:tabs>
        <w:ind w:left="7332" w:hanging="180"/>
      </w:pPr>
      <w:rPr>
        <w:rFonts w:cs="Times New Roman"/>
      </w:rPr>
    </w:lvl>
  </w:abstractNum>
  <w:abstractNum w:abstractNumId="17" w15:restartNumberingAfterBreak="0">
    <w:nsid w:val="5C83632F"/>
    <w:multiLevelType w:val="singleLevel"/>
    <w:tmpl w:val="A8544934"/>
    <w:lvl w:ilvl="0">
      <w:start w:val="1"/>
      <w:numFmt w:val="decimal"/>
      <w:lvlText w:val="(%1)"/>
      <w:lvlJc w:val="left"/>
      <w:pPr>
        <w:tabs>
          <w:tab w:val="num" w:pos="420"/>
        </w:tabs>
        <w:ind w:left="420" w:hanging="420"/>
      </w:pPr>
      <w:rPr>
        <w:rFonts w:hint="default"/>
      </w:rPr>
    </w:lvl>
  </w:abstractNum>
  <w:abstractNum w:abstractNumId="18" w15:restartNumberingAfterBreak="0">
    <w:nsid w:val="6AC02264"/>
    <w:multiLevelType w:val="singleLevel"/>
    <w:tmpl w:val="3032725E"/>
    <w:lvl w:ilvl="0">
      <w:start w:val="1"/>
      <w:numFmt w:val="lowerLetter"/>
      <w:lvlText w:val="%1)"/>
      <w:lvlJc w:val="left"/>
      <w:pPr>
        <w:tabs>
          <w:tab w:val="num" w:pos="720"/>
        </w:tabs>
        <w:ind w:left="720" w:hanging="360"/>
      </w:pPr>
      <w:rPr>
        <w:rFonts w:hint="default"/>
      </w:rPr>
    </w:lvl>
  </w:abstractNum>
  <w:abstractNum w:abstractNumId="19" w15:restartNumberingAfterBreak="0">
    <w:nsid w:val="7DC41790"/>
    <w:multiLevelType w:val="singleLevel"/>
    <w:tmpl w:val="04070015"/>
    <w:lvl w:ilvl="0">
      <w:start w:val="3"/>
      <w:numFmt w:val="decimal"/>
      <w:lvlText w:val="(%1)"/>
      <w:lvlJc w:val="left"/>
      <w:pPr>
        <w:tabs>
          <w:tab w:val="num" w:pos="360"/>
        </w:tabs>
        <w:ind w:left="360" w:hanging="360"/>
      </w:pPr>
      <w:rPr>
        <w:rFonts w:hint="default"/>
      </w:rPr>
    </w:lvl>
  </w:abstractNum>
  <w:num w:numId="1">
    <w:abstractNumId w:val="2"/>
  </w:num>
  <w:num w:numId="2">
    <w:abstractNumId w:val="2"/>
    <w:lvlOverride w:ilvl="0">
      <w:lvl w:ilvl="0">
        <w:start w:val="1"/>
        <w:numFmt w:val="decimal"/>
        <w:lvlText w:val="%1."/>
        <w:legacy w:legacy="1" w:legacySpace="0" w:legacyIndent="283"/>
        <w:lvlJc w:val="left"/>
        <w:pPr>
          <w:ind w:left="283" w:hanging="283"/>
        </w:pPr>
      </w:lvl>
    </w:lvlOverride>
  </w:num>
  <w:num w:numId="3">
    <w:abstractNumId w:val="6"/>
  </w:num>
  <w:num w:numId="4">
    <w:abstractNumId w:val="6"/>
    <w:lvlOverride w:ilvl="0">
      <w:lvl w:ilvl="0">
        <w:start w:val="1"/>
        <w:numFmt w:val="decimal"/>
        <w:lvlText w:val="%1."/>
        <w:legacy w:legacy="1" w:legacySpace="0" w:legacyIndent="283"/>
        <w:lvlJc w:val="left"/>
        <w:pPr>
          <w:ind w:left="283" w:hanging="283"/>
        </w:pPr>
      </w:lvl>
    </w:lvlOverride>
  </w:num>
  <w:num w:numId="5">
    <w:abstractNumId w:val="12"/>
  </w:num>
  <w:num w:numId="6">
    <w:abstractNumId w:val="19"/>
  </w:num>
  <w:num w:numId="7">
    <w:abstractNumId w:val="10"/>
  </w:num>
  <w:num w:numId="8">
    <w:abstractNumId w:val="1"/>
  </w:num>
  <w:num w:numId="9">
    <w:abstractNumId w:val="7"/>
  </w:num>
  <w:num w:numId="10">
    <w:abstractNumId w:val="3"/>
  </w:num>
  <w:num w:numId="11">
    <w:abstractNumId w:val="17"/>
  </w:num>
  <w:num w:numId="12">
    <w:abstractNumId w:val="9"/>
  </w:num>
  <w:num w:numId="13">
    <w:abstractNumId w:val="18"/>
  </w:num>
  <w:num w:numId="14">
    <w:abstractNumId w:val="15"/>
  </w:num>
  <w:num w:numId="15">
    <w:abstractNumId w:val="11"/>
  </w:num>
  <w:num w:numId="16">
    <w:abstractNumId w:val="14"/>
  </w:num>
  <w:num w:numId="17">
    <w:abstractNumId w:val="8"/>
  </w:num>
  <w:num w:numId="18">
    <w:abstractNumId w:val="5"/>
  </w:num>
  <w:num w:numId="19">
    <w:abstractNumId w:val="13"/>
  </w:num>
  <w:num w:numId="20">
    <w:abstractNumId w:val="16"/>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30"/>
    <w:rsid w:val="00007434"/>
    <w:rsid w:val="00035CEB"/>
    <w:rsid w:val="00045AA8"/>
    <w:rsid w:val="00081F8A"/>
    <w:rsid w:val="000900B9"/>
    <w:rsid w:val="000A2784"/>
    <w:rsid w:val="000D6941"/>
    <w:rsid w:val="001058AA"/>
    <w:rsid w:val="00132200"/>
    <w:rsid w:val="001630E9"/>
    <w:rsid w:val="00196D5F"/>
    <w:rsid w:val="001974FF"/>
    <w:rsid w:val="001A6579"/>
    <w:rsid w:val="001B50A0"/>
    <w:rsid w:val="001E0DD6"/>
    <w:rsid w:val="002362CB"/>
    <w:rsid w:val="00250F46"/>
    <w:rsid w:val="00284EAF"/>
    <w:rsid w:val="002A3AC1"/>
    <w:rsid w:val="002A583F"/>
    <w:rsid w:val="002B236F"/>
    <w:rsid w:val="002D488E"/>
    <w:rsid w:val="002E2E91"/>
    <w:rsid w:val="002E3678"/>
    <w:rsid w:val="00306F0B"/>
    <w:rsid w:val="003114B8"/>
    <w:rsid w:val="003146E9"/>
    <w:rsid w:val="00317324"/>
    <w:rsid w:val="00365ED6"/>
    <w:rsid w:val="0037039B"/>
    <w:rsid w:val="00375A6B"/>
    <w:rsid w:val="003E7A82"/>
    <w:rsid w:val="00406BD0"/>
    <w:rsid w:val="004E06CF"/>
    <w:rsid w:val="004E1FCA"/>
    <w:rsid w:val="004E28EE"/>
    <w:rsid w:val="004F772A"/>
    <w:rsid w:val="005159FD"/>
    <w:rsid w:val="00552729"/>
    <w:rsid w:val="00567742"/>
    <w:rsid w:val="005C3392"/>
    <w:rsid w:val="005D0DB0"/>
    <w:rsid w:val="00620E4A"/>
    <w:rsid w:val="006236BA"/>
    <w:rsid w:val="0064496C"/>
    <w:rsid w:val="006921A5"/>
    <w:rsid w:val="006A3DC0"/>
    <w:rsid w:val="0070062D"/>
    <w:rsid w:val="0071464C"/>
    <w:rsid w:val="00720C73"/>
    <w:rsid w:val="00752E3B"/>
    <w:rsid w:val="00757A68"/>
    <w:rsid w:val="007A3D80"/>
    <w:rsid w:val="007C1923"/>
    <w:rsid w:val="007D3E56"/>
    <w:rsid w:val="007E6E27"/>
    <w:rsid w:val="007F377E"/>
    <w:rsid w:val="00806427"/>
    <w:rsid w:val="008818FC"/>
    <w:rsid w:val="00882AE0"/>
    <w:rsid w:val="00883CE5"/>
    <w:rsid w:val="0089506B"/>
    <w:rsid w:val="008D3FC9"/>
    <w:rsid w:val="008E1C8B"/>
    <w:rsid w:val="008F43CF"/>
    <w:rsid w:val="0091120A"/>
    <w:rsid w:val="009132FB"/>
    <w:rsid w:val="00927961"/>
    <w:rsid w:val="009740FF"/>
    <w:rsid w:val="009806CE"/>
    <w:rsid w:val="00982118"/>
    <w:rsid w:val="009949BE"/>
    <w:rsid w:val="00A03172"/>
    <w:rsid w:val="00A43D3B"/>
    <w:rsid w:val="00A4665E"/>
    <w:rsid w:val="00B1233D"/>
    <w:rsid w:val="00B676F6"/>
    <w:rsid w:val="00B932AA"/>
    <w:rsid w:val="00BE3578"/>
    <w:rsid w:val="00BF3F1E"/>
    <w:rsid w:val="00C0546D"/>
    <w:rsid w:val="00C144F4"/>
    <w:rsid w:val="00C63730"/>
    <w:rsid w:val="00C67D3C"/>
    <w:rsid w:val="00C70443"/>
    <w:rsid w:val="00C92A6A"/>
    <w:rsid w:val="00C93E9B"/>
    <w:rsid w:val="00D072FE"/>
    <w:rsid w:val="00D437B3"/>
    <w:rsid w:val="00D7254E"/>
    <w:rsid w:val="00DA0709"/>
    <w:rsid w:val="00DB472D"/>
    <w:rsid w:val="00DE7CC3"/>
    <w:rsid w:val="00E61C36"/>
    <w:rsid w:val="00F2143C"/>
    <w:rsid w:val="00F40220"/>
    <w:rsid w:val="00F512FD"/>
    <w:rsid w:val="00FA0F92"/>
    <w:rsid w:val="00FF6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EAA55"/>
  <w15:docId w15:val="{44BCB0C8-3127-4F52-885C-C4BFD6D5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63730"/>
  </w:style>
  <w:style w:type="paragraph" w:styleId="berschrift1">
    <w:name w:val="heading 1"/>
    <w:basedOn w:val="Standard"/>
    <w:next w:val="Standard"/>
    <w:qFormat/>
    <w:rsid w:val="00C63730"/>
    <w:pPr>
      <w:keepNext/>
      <w:jc w:val="center"/>
      <w:outlineLvl w:val="0"/>
    </w:pPr>
    <w:rPr>
      <w:rFonts w:ascii="Arial" w:hAnsi="Arial"/>
      <w:b/>
      <w:sz w:val="22"/>
    </w:rPr>
  </w:style>
  <w:style w:type="paragraph" w:styleId="berschrift2">
    <w:name w:val="heading 2"/>
    <w:basedOn w:val="Standard"/>
    <w:next w:val="Standard"/>
    <w:qFormat/>
    <w:rsid w:val="00C637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next w:val="Standard"/>
    <w:autoRedefine/>
    <w:rPr>
      <w:rFonts w:ascii="Arial" w:hAnsi="Arial"/>
    </w:rPr>
  </w:style>
  <w:style w:type="paragraph" w:styleId="Textkrper">
    <w:name w:val="Body Text"/>
    <w:basedOn w:val="Standard"/>
    <w:rsid w:val="00C63730"/>
    <w:pPr>
      <w:widowControl w:val="0"/>
    </w:pPr>
    <w:rPr>
      <w:rFonts w:ascii="Arial" w:hAnsi="Arial"/>
      <w:color w:val="000000"/>
      <w:sz w:val="24"/>
    </w:rPr>
  </w:style>
  <w:style w:type="paragraph" w:styleId="Textkrper-Einzug2">
    <w:name w:val="Body Text Indent 2"/>
    <w:basedOn w:val="Standard"/>
    <w:rsid w:val="00C63730"/>
    <w:pPr>
      <w:keepLines/>
      <w:tabs>
        <w:tab w:val="left" w:pos="544"/>
        <w:tab w:val="left" w:pos="600"/>
        <w:tab w:val="left" w:pos="3860"/>
      </w:tabs>
      <w:spacing w:after="120" w:line="240" w:lineRule="atLeast"/>
      <w:ind w:left="360" w:hanging="360"/>
      <w:jc w:val="both"/>
    </w:pPr>
    <w:rPr>
      <w:rFonts w:ascii="Arial" w:hAnsi="Arial"/>
      <w:snapToGrid w:val="0"/>
      <w:color w:val="000000"/>
      <w:sz w:val="22"/>
    </w:rPr>
  </w:style>
  <w:style w:type="paragraph" w:styleId="Textkrper-Einzug3">
    <w:name w:val="Body Text Indent 3"/>
    <w:basedOn w:val="Standard"/>
    <w:rsid w:val="00C63730"/>
    <w:pPr>
      <w:tabs>
        <w:tab w:val="left" w:pos="0"/>
        <w:tab w:val="left" w:pos="360"/>
        <w:tab w:val="left" w:pos="720"/>
        <w:tab w:val="left" w:pos="1080"/>
        <w:tab w:val="left" w:pos="1440"/>
        <w:tab w:val="left" w:pos="1800"/>
        <w:tab w:val="left" w:pos="2160"/>
      </w:tabs>
      <w:spacing w:after="120" w:line="240" w:lineRule="atLeast"/>
      <w:ind w:left="720" w:hanging="720"/>
      <w:jc w:val="both"/>
    </w:pPr>
    <w:rPr>
      <w:rFonts w:ascii="Arial" w:hAnsi="Arial"/>
      <w:snapToGrid w:val="0"/>
      <w:color w:val="000000"/>
      <w:sz w:val="22"/>
    </w:rPr>
  </w:style>
  <w:style w:type="paragraph" w:styleId="Textkrper-Zeileneinzug">
    <w:name w:val="Body Text Indent"/>
    <w:basedOn w:val="Standard"/>
    <w:rsid w:val="00C63730"/>
    <w:pPr>
      <w:keepNext/>
      <w:ind w:left="227" w:hanging="227"/>
      <w:jc w:val="both"/>
    </w:pPr>
    <w:rPr>
      <w:rFonts w:ascii="Arial" w:hAnsi="Arial"/>
      <w:snapToGrid w:val="0"/>
      <w:color w:val="000000"/>
      <w:sz w:val="24"/>
    </w:rPr>
  </w:style>
  <w:style w:type="paragraph" w:styleId="Textkrper2">
    <w:name w:val="Body Text 2"/>
    <w:basedOn w:val="Standard"/>
    <w:rsid w:val="00C63730"/>
    <w:pPr>
      <w:jc w:val="both"/>
    </w:pPr>
    <w:rPr>
      <w:rFonts w:ascii="Arial" w:hAnsi="Arial"/>
      <w:sz w:val="24"/>
    </w:rPr>
  </w:style>
  <w:style w:type="character" w:styleId="Seitenzahl">
    <w:name w:val="page number"/>
    <w:basedOn w:val="Absatz-Standardschriftart"/>
    <w:rsid w:val="00C63730"/>
  </w:style>
  <w:style w:type="paragraph" w:styleId="Fuzeile">
    <w:name w:val="footer"/>
    <w:basedOn w:val="Standard"/>
    <w:rsid w:val="00C63730"/>
    <w:pPr>
      <w:tabs>
        <w:tab w:val="center" w:pos="4536"/>
        <w:tab w:val="right" w:pos="9072"/>
      </w:tabs>
    </w:pPr>
    <w:rPr>
      <w:sz w:val="24"/>
    </w:rPr>
  </w:style>
  <w:style w:type="table" w:customStyle="1" w:styleId="Tabellengitternetz">
    <w:name w:val="Tabellengitternetz"/>
    <w:basedOn w:val="NormaleTabelle"/>
    <w:rsid w:val="00C6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8D3FC9"/>
    <w:pPr>
      <w:numPr>
        <w:numId w:val="21"/>
      </w:numPr>
    </w:pPr>
  </w:style>
  <w:style w:type="paragraph" w:styleId="Sprechblasentext">
    <w:name w:val="Balloon Text"/>
    <w:basedOn w:val="Standard"/>
    <w:semiHidden/>
    <w:rsid w:val="002A583F"/>
    <w:rPr>
      <w:rFonts w:ascii="Tahoma" w:hAnsi="Tahoma" w:cs="Tahoma"/>
      <w:sz w:val="16"/>
      <w:szCs w:val="16"/>
    </w:rPr>
  </w:style>
  <w:style w:type="paragraph" w:styleId="Kopfzeile">
    <w:name w:val="header"/>
    <w:basedOn w:val="Standard"/>
    <w:rsid w:val="00C144F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13996-9750-4B11-8F34-F62004FF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1</vt:lpstr>
    </vt:vector>
  </TitlesOfParts>
  <Company>E.ON IS</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Adelgunde Thriene</dc:creator>
  <cp:lastModifiedBy>Thriene, Adelgunde</cp:lastModifiedBy>
  <cp:revision>6</cp:revision>
  <cp:lastPrinted>2021-11-04T12:32:00Z</cp:lastPrinted>
  <dcterms:created xsi:type="dcterms:W3CDTF">2021-11-30T12:13:00Z</dcterms:created>
  <dcterms:modified xsi:type="dcterms:W3CDTF">2021-12-08T12:52:00Z</dcterms:modified>
</cp:coreProperties>
</file>