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93EB" w14:textId="77777777" w:rsidR="00DB4CE4" w:rsidRDefault="00DB4CE4">
      <w:r>
        <w:t>Zweckver</w:t>
      </w:r>
      <w:r w:rsidR="007C3F45">
        <w:t>band Wasserversorgung und</w:t>
      </w:r>
    </w:p>
    <w:p w14:paraId="32B08D44" w14:textId="77777777" w:rsidR="00DB4CE4" w:rsidRDefault="00DB4CE4">
      <w:r>
        <w:t>Abwasserentsorgung Obereichsfeld</w:t>
      </w:r>
    </w:p>
    <w:p w14:paraId="3A283CF3" w14:textId="77777777" w:rsidR="00DB4CE4" w:rsidRDefault="00DB4CE4"/>
    <w:p w14:paraId="34B7088D" w14:textId="77777777" w:rsidR="00DB4CE4" w:rsidRDefault="00DB4CE4"/>
    <w:p w14:paraId="6CCFCDA1" w14:textId="77777777" w:rsidR="00DB4CE4" w:rsidRDefault="00DB4CE4"/>
    <w:p w14:paraId="7B109378" w14:textId="77777777" w:rsidR="00DB4CE4" w:rsidRDefault="00474CF7">
      <w:pPr>
        <w:pStyle w:val="berschrift1"/>
        <w:rPr>
          <w:b/>
        </w:rPr>
      </w:pPr>
      <w:r>
        <w:rPr>
          <w:b/>
        </w:rPr>
        <w:t>Haushaltssatzung 20</w:t>
      </w:r>
      <w:r w:rsidR="00B94BB3">
        <w:rPr>
          <w:b/>
        </w:rPr>
        <w:t>2</w:t>
      </w:r>
      <w:r w:rsidR="006A08E0">
        <w:rPr>
          <w:b/>
        </w:rPr>
        <w:t>3</w:t>
      </w:r>
    </w:p>
    <w:p w14:paraId="45F657B5" w14:textId="77777777" w:rsidR="00DB4CE4" w:rsidRDefault="00DB4CE4"/>
    <w:p w14:paraId="168F9100" w14:textId="77777777" w:rsidR="00DB4CE4" w:rsidRDefault="00DB4CE4">
      <w:pPr>
        <w:jc w:val="center"/>
        <w:rPr>
          <w:b/>
          <w:sz w:val="24"/>
        </w:rPr>
      </w:pPr>
      <w:r>
        <w:rPr>
          <w:b/>
          <w:sz w:val="24"/>
        </w:rPr>
        <w:t>des</w:t>
      </w:r>
    </w:p>
    <w:p w14:paraId="1CBA631A" w14:textId="77777777" w:rsidR="00DB4CE4" w:rsidRDefault="00DB4CE4">
      <w:pPr>
        <w:jc w:val="center"/>
        <w:rPr>
          <w:b/>
          <w:sz w:val="24"/>
        </w:rPr>
      </w:pPr>
    </w:p>
    <w:p w14:paraId="35789577" w14:textId="77777777" w:rsidR="00DB4CE4" w:rsidRDefault="00DB4CE4">
      <w:pPr>
        <w:jc w:val="center"/>
        <w:rPr>
          <w:b/>
          <w:sz w:val="24"/>
        </w:rPr>
      </w:pPr>
      <w:r>
        <w:rPr>
          <w:b/>
          <w:sz w:val="24"/>
        </w:rPr>
        <w:t xml:space="preserve">Zweckverbandes Wasserversorgung und </w:t>
      </w:r>
    </w:p>
    <w:p w14:paraId="6E0AD8D5" w14:textId="77777777" w:rsidR="00DB4CE4" w:rsidRDefault="00DB4CE4">
      <w:pPr>
        <w:jc w:val="center"/>
        <w:rPr>
          <w:b/>
          <w:sz w:val="24"/>
        </w:rPr>
      </w:pPr>
      <w:r>
        <w:rPr>
          <w:b/>
          <w:sz w:val="24"/>
        </w:rPr>
        <w:t>Abwasserentsorgung Obereichsfeld</w:t>
      </w:r>
    </w:p>
    <w:p w14:paraId="312D6515" w14:textId="77777777" w:rsidR="00DB4CE4" w:rsidRDefault="00DB4CE4">
      <w:pPr>
        <w:jc w:val="center"/>
        <w:rPr>
          <w:b/>
          <w:sz w:val="24"/>
        </w:rPr>
      </w:pPr>
    </w:p>
    <w:p w14:paraId="358B9A4A" w14:textId="77777777" w:rsidR="00DB4CE4" w:rsidRPr="00874871" w:rsidRDefault="00DB4CE4">
      <w:pPr>
        <w:rPr>
          <w:color w:val="FF0000"/>
        </w:rPr>
      </w:pPr>
    </w:p>
    <w:p w14:paraId="47AAE38C" w14:textId="77777777" w:rsidR="00DB4CE4" w:rsidRPr="00874871" w:rsidRDefault="00DB4CE4">
      <w:pPr>
        <w:rPr>
          <w:color w:val="FF0000"/>
        </w:rPr>
      </w:pPr>
    </w:p>
    <w:p w14:paraId="01E84376" w14:textId="77777777" w:rsidR="000245E1" w:rsidRPr="006D4455" w:rsidRDefault="00C548D3" w:rsidP="00C548D3">
      <w:pPr>
        <w:pStyle w:val="Textkrper"/>
        <w:rPr>
          <w:szCs w:val="22"/>
        </w:rPr>
      </w:pPr>
      <w:r w:rsidRPr="006D4455">
        <w:rPr>
          <w:szCs w:val="22"/>
        </w:rPr>
        <w:t>Auf der Grundlage des § 36 Abs. 1 des Thüringer Gesetzes über die kommunale Gemeinschaftsarbeit (ThürKGG) in der Fassung der Neubekanntmachung vom 10.10.2001 (GVBl. S. 290), zule</w:t>
      </w:r>
      <w:r w:rsidR="00762E70" w:rsidRPr="006D4455">
        <w:rPr>
          <w:szCs w:val="22"/>
        </w:rPr>
        <w:t>tzt geändert durch Gesetz vom 23.07.2013 (GVBl. S. 194</w:t>
      </w:r>
      <w:r w:rsidR="00925AC8" w:rsidRPr="006D4455">
        <w:rPr>
          <w:szCs w:val="22"/>
          <w:lang w:val="de-DE"/>
        </w:rPr>
        <w:t>, 201</w:t>
      </w:r>
      <w:r w:rsidRPr="006D4455">
        <w:rPr>
          <w:szCs w:val="22"/>
        </w:rPr>
        <w:t>), i.</w:t>
      </w:r>
      <w:r w:rsidR="00C44C5D" w:rsidRPr="006D4455">
        <w:rPr>
          <w:szCs w:val="22"/>
          <w:lang w:val="de-DE"/>
        </w:rPr>
        <w:t xml:space="preserve"> </w:t>
      </w:r>
      <w:r w:rsidRPr="006D4455">
        <w:rPr>
          <w:szCs w:val="22"/>
        </w:rPr>
        <w:t>V.</w:t>
      </w:r>
      <w:r w:rsidR="00C44C5D" w:rsidRPr="006D4455">
        <w:rPr>
          <w:szCs w:val="22"/>
          <w:lang w:val="de-DE"/>
        </w:rPr>
        <w:t xml:space="preserve"> </w:t>
      </w:r>
      <w:r w:rsidRPr="006D4455">
        <w:rPr>
          <w:szCs w:val="22"/>
        </w:rPr>
        <w:t xml:space="preserve">m. </w:t>
      </w:r>
    </w:p>
    <w:p w14:paraId="4670B1ED" w14:textId="77777777" w:rsidR="00C548D3" w:rsidRPr="006D4455" w:rsidRDefault="00C548D3" w:rsidP="00C548D3">
      <w:pPr>
        <w:pStyle w:val="Textkrper"/>
        <w:rPr>
          <w:rFonts w:cs="Arial"/>
          <w:szCs w:val="22"/>
          <w:lang w:val="de-DE"/>
        </w:rPr>
      </w:pPr>
      <w:r w:rsidRPr="006D4455">
        <w:rPr>
          <w:rFonts w:cs="Arial"/>
          <w:szCs w:val="22"/>
        </w:rPr>
        <w:t>§</w:t>
      </w:r>
      <w:r w:rsidR="001A6F9D" w:rsidRPr="006D4455">
        <w:rPr>
          <w:rFonts w:cs="Arial"/>
          <w:szCs w:val="22"/>
        </w:rPr>
        <w:t>§</w:t>
      </w:r>
      <w:r w:rsidRPr="006D4455">
        <w:rPr>
          <w:rFonts w:cs="Arial"/>
          <w:szCs w:val="22"/>
        </w:rPr>
        <w:t xml:space="preserve"> 55 ff. der Thür</w:t>
      </w:r>
      <w:r w:rsidR="001544FC" w:rsidRPr="006D4455">
        <w:rPr>
          <w:rFonts w:cs="Arial"/>
          <w:szCs w:val="22"/>
          <w:lang w:val="de-DE"/>
        </w:rPr>
        <w:t>inger</w:t>
      </w:r>
      <w:r w:rsidRPr="006D4455">
        <w:rPr>
          <w:rFonts w:cs="Arial"/>
          <w:szCs w:val="22"/>
        </w:rPr>
        <w:t xml:space="preserve"> Kommunalordnung, in der Fassung der Bekanntmachung vom 28.01.2003 (GVBl. S. 41), zule</w:t>
      </w:r>
      <w:r w:rsidR="00C44C5D" w:rsidRPr="006D4455">
        <w:rPr>
          <w:rFonts w:cs="Arial"/>
          <w:szCs w:val="22"/>
        </w:rPr>
        <w:t xml:space="preserve">tzt geändert durch Gesetz vom </w:t>
      </w:r>
      <w:r w:rsidR="00EC6EEF">
        <w:rPr>
          <w:rFonts w:cs="Arial"/>
          <w:szCs w:val="22"/>
          <w:lang w:val="de-DE"/>
        </w:rPr>
        <w:t>05</w:t>
      </w:r>
      <w:r w:rsidR="00925AC8" w:rsidRPr="006D4455">
        <w:rPr>
          <w:rFonts w:cs="Arial"/>
        </w:rPr>
        <w:t>.</w:t>
      </w:r>
      <w:r w:rsidR="00EC6EEF">
        <w:rPr>
          <w:rFonts w:cs="Arial"/>
          <w:lang w:val="de-DE"/>
        </w:rPr>
        <w:t>10</w:t>
      </w:r>
      <w:r w:rsidR="00925AC8" w:rsidRPr="006D4455">
        <w:rPr>
          <w:rFonts w:cs="Arial"/>
          <w:lang w:val="de-DE"/>
        </w:rPr>
        <w:t>.</w:t>
      </w:r>
      <w:r w:rsidR="006C5D89" w:rsidRPr="006D4455">
        <w:rPr>
          <w:rFonts w:cs="Arial"/>
        </w:rPr>
        <w:t>20</w:t>
      </w:r>
      <w:r w:rsidR="001544FC" w:rsidRPr="006D4455">
        <w:rPr>
          <w:rFonts w:cs="Arial"/>
          <w:lang w:val="de-DE"/>
        </w:rPr>
        <w:t>2</w:t>
      </w:r>
      <w:r w:rsidR="00EC6EEF">
        <w:rPr>
          <w:rFonts w:cs="Arial"/>
          <w:lang w:val="de-DE"/>
        </w:rPr>
        <w:t>2</w:t>
      </w:r>
      <w:r w:rsidR="006C5D89" w:rsidRPr="006D4455">
        <w:rPr>
          <w:rFonts w:cs="Arial"/>
        </w:rPr>
        <w:t xml:space="preserve"> (GVBl. S. </w:t>
      </w:r>
      <w:r w:rsidR="00EC6EEF">
        <w:rPr>
          <w:rFonts w:cs="Arial"/>
          <w:lang w:val="de-DE"/>
        </w:rPr>
        <w:t>414 und 415</w:t>
      </w:r>
      <w:r w:rsidR="00925AC8" w:rsidRPr="006D4455">
        <w:rPr>
          <w:rFonts w:cs="Arial"/>
          <w:lang w:val="de-DE"/>
        </w:rPr>
        <w:t>)</w:t>
      </w:r>
      <w:r w:rsidR="00925AC8" w:rsidRPr="006D4455">
        <w:rPr>
          <w:rFonts w:cs="Arial"/>
          <w:szCs w:val="22"/>
        </w:rPr>
        <w:t xml:space="preserve"> </w:t>
      </w:r>
      <w:r w:rsidR="001A6F9D" w:rsidRPr="006D4455">
        <w:rPr>
          <w:rFonts w:cs="Arial"/>
          <w:szCs w:val="22"/>
        </w:rPr>
        <w:t>und der</w:t>
      </w:r>
      <w:r w:rsidRPr="006D4455">
        <w:rPr>
          <w:rFonts w:cs="Arial"/>
          <w:szCs w:val="22"/>
        </w:rPr>
        <w:t xml:space="preserve"> §</w:t>
      </w:r>
      <w:r w:rsidR="001A6F9D" w:rsidRPr="006D4455">
        <w:rPr>
          <w:rFonts w:cs="Arial"/>
          <w:szCs w:val="22"/>
        </w:rPr>
        <w:t>§</w:t>
      </w:r>
      <w:r w:rsidRPr="006D4455">
        <w:rPr>
          <w:rFonts w:cs="Arial"/>
          <w:szCs w:val="22"/>
        </w:rPr>
        <w:t xml:space="preserve"> 13 ff. der Thür. Eigenbetriebsverordnung </w:t>
      </w:r>
      <w:r w:rsidR="002C7227">
        <w:rPr>
          <w:rFonts w:cs="Arial"/>
          <w:szCs w:val="22"/>
          <w:lang w:val="de-DE"/>
        </w:rPr>
        <w:t>(</w:t>
      </w:r>
      <w:proofErr w:type="spellStart"/>
      <w:r w:rsidR="002C7227">
        <w:rPr>
          <w:rFonts w:cs="Arial"/>
          <w:szCs w:val="22"/>
          <w:lang w:val="de-DE"/>
        </w:rPr>
        <w:t>ThürEBV</w:t>
      </w:r>
      <w:proofErr w:type="spellEnd"/>
      <w:r w:rsidR="002C7227">
        <w:rPr>
          <w:rFonts w:cs="Arial"/>
          <w:szCs w:val="22"/>
          <w:lang w:val="de-DE"/>
        </w:rPr>
        <w:t xml:space="preserve">) </w:t>
      </w:r>
      <w:r w:rsidR="00C44C5D" w:rsidRPr="006D4455">
        <w:rPr>
          <w:rFonts w:cs="Arial"/>
          <w:szCs w:val="22"/>
        </w:rPr>
        <w:t xml:space="preserve">vom </w:t>
      </w:r>
      <w:r w:rsidR="00C44C5D" w:rsidRPr="006D4455">
        <w:rPr>
          <w:rFonts w:cs="Arial"/>
          <w:szCs w:val="22"/>
          <w:lang w:val="de-DE"/>
        </w:rPr>
        <w:t>06</w:t>
      </w:r>
      <w:r w:rsidR="00C44C5D" w:rsidRPr="006D4455">
        <w:rPr>
          <w:rFonts w:cs="Arial"/>
          <w:szCs w:val="22"/>
        </w:rPr>
        <w:t>.</w:t>
      </w:r>
      <w:r w:rsidR="00C44C5D" w:rsidRPr="006D4455">
        <w:rPr>
          <w:rFonts w:cs="Arial"/>
          <w:szCs w:val="22"/>
          <w:lang w:val="de-DE"/>
        </w:rPr>
        <w:t>09</w:t>
      </w:r>
      <w:r w:rsidR="00C44C5D" w:rsidRPr="006D4455">
        <w:rPr>
          <w:rFonts w:cs="Arial"/>
          <w:szCs w:val="22"/>
        </w:rPr>
        <w:t>.201</w:t>
      </w:r>
      <w:r w:rsidR="00C44C5D" w:rsidRPr="006D4455">
        <w:rPr>
          <w:rFonts w:cs="Arial"/>
          <w:szCs w:val="22"/>
          <w:lang w:val="de-DE"/>
        </w:rPr>
        <w:t>4</w:t>
      </w:r>
      <w:r w:rsidR="00C44C5D" w:rsidRPr="006D4455">
        <w:rPr>
          <w:rFonts w:cs="Arial"/>
          <w:szCs w:val="22"/>
        </w:rPr>
        <w:t xml:space="preserve"> (GVBl. S. </w:t>
      </w:r>
      <w:r w:rsidR="00C44C5D" w:rsidRPr="006D4455">
        <w:rPr>
          <w:rFonts w:cs="Arial"/>
          <w:szCs w:val="22"/>
          <w:lang w:val="de-DE"/>
        </w:rPr>
        <w:t>642</w:t>
      </w:r>
      <w:r w:rsidRPr="006D4455">
        <w:rPr>
          <w:rFonts w:cs="Arial"/>
          <w:szCs w:val="22"/>
        </w:rPr>
        <w:t xml:space="preserve">) </w:t>
      </w:r>
      <w:r w:rsidR="00712592">
        <w:rPr>
          <w:rFonts w:cs="Arial"/>
          <w:szCs w:val="22"/>
          <w:lang w:val="de-DE"/>
        </w:rPr>
        <w:t>zuletzt geändert durch Verordnung vom 17.</w:t>
      </w:r>
      <w:r w:rsidR="007C490C">
        <w:rPr>
          <w:rFonts w:cs="Arial"/>
          <w:szCs w:val="22"/>
          <w:lang w:val="de-DE"/>
        </w:rPr>
        <w:t>11</w:t>
      </w:r>
      <w:r w:rsidR="00712592">
        <w:rPr>
          <w:rFonts w:cs="Arial"/>
          <w:szCs w:val="22"/>
          <w:lang w:val="de-DE"/>
        </w:rPr>
        <w:t xml:space="preserve">.2020 (GVBl. S. 565) </w:t>
      </w:r>
      <w:r w:rsidRPr="006D4455">
        <w:rPr>
          <w:rFonts w:cs="Arial"/>
          <w:szCs w:val="22"/>
        </w:rPr>
        <w:t>erlässt der Zweckverband Wasserversorgung und Abwasserentsorgung Obereichsfeld folgende Haushaltssatzung:</w:t>
      </w:r>
      <w:r w:rsidR="00925AC8" w:rsidRPr="006D4455">
        <w:rPr>
          <w:rFonts w:cs="Arial"/>
          <w:szCs w:val="22"/>
          <w:lang w:val="de-DE"/>
        </w:rPr>
        <w:t xml:space="preserve"> </w:t>
      </w:r>
      <w:r w:rsidR="003A6034" w:rsidRPr="006D4455">
        <w:rPr>
          <w:rFonts w:cs="Arial"/>
          <w:szCs w:val="22"/>
          <w:lang w:val="de-DE"/>
        </w:rPr>
        <w:t xml:space="preserve"> </w:t>
      </w:r>
    </w:p>
    <w:p w14:paraId="6C66A372" w14:textId="77777777" w:rsidR="00DB4CE4" w:rsidRPr="00874871" w:rsidRDefault="00DB4CE4">
      <w:pPr>
        <w:rPr>
          <w:color w:val="FF0000"/>
        </w:rPr>
      </w:pPr>
    </w:p>
    <w:p w14:paraId="38992ECC" w14:textId="77777777" w:rsidR="00DB4CE4" w:rsidRPr="006D4455" w:rsidRDefault="00DB4CE4"/>
    <w:p w14:paraId="67A50E9D" w14:textId="77777777" w:rsidR="00DB4CE4" w:rsidRPr="006D4455" w:rsidRDefault="00DB4CE4">
      <w:pPr>
        <w:jc w:val="center"/>
        <w:rPr>
          <w:b/>
        </w:rPr>
      </w:pPr>
      <w:r w:rsidRPr="006D4455">
        <w:rPr>
          <w:b/>
        </w:rPr>
        <w:t>§ 1</w:t>
      </w:r>
    </w:p>
    <w:p w14:paraId="422E9A51" w14:textId="77777777" w:rsidR="00DB4CE4" w:rsidRPr="006D4455" w:rsidRDefault="00DB4CE4"/>
    <w:p w14:paraId="10E2E3E1" w14:textId="77777777" w:rsidR="00C548D3" w:rsidRPr="006D4455" w:rsidRDefault="00C548D3" w:rsidP="00C548D3">
      <w:pPr>
        <w:jc w:val="both"/>
      </w:pPr>
      <w:r w:rsidRPr="006D4455">
        <w:t>Die als Anlage beigefügten Wirtschaftspläne (Erfolgsplan und Vermögensplan jeweils für die Bereiche Wasserversorgung und Abwasserentsor</w:t>
      </w:r>
      <w:r w:rsidR="0000703D" w:rsidRPr="006D4455">
        <w:t>gung) für das Haushaltsjahr 20</w:t>
      </w:r>
      <w:r w:rsidR="00B94BB3" w:rsidRPr="006D4455">
        <w:t>2</w:t>
      </w:r>
      <w:r w:rsidR="006A08E0">
        <w:t>3</w:t>
      </w:r>
      <w:r w:rsidRPr="006D4455">
        <w:t xml:space="preserve"> werden hiermit festgesetzt; sie schließen </w:t>
      </w:r>
    </w:p>
    <w:p w14:paraId="6B4CE908" w14:textId="77777777" w:rsidR="00DB4CE4" w:rsidRPr="00874871" w:rsidRDefault="00DB4CE4">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303"/>
        <w:gridCol w:w="2303"/>
      </w:tblGrid>
      <w:tr w:rsidR="00DB4CE4" w:rsidRPr="00874871" w14:paraId="1EE4021F" w14:textId="77777777" w:rsidTr="00450351">
        <w:tc>
          <w:tcPr>
            <w:tcW w:w="2480" w:type="dxa"/>
          </w:tcPr>
          <w:p w14:paraId="0094BDE3" w14:textId="77777777" w:rsidR="00DB4CE4" w:rsidRPr="00B77869" w:rsidRDefault="007E3FF3">
            <w:r w:rsidRPr="00B77869">
              <w:t>Angaben in €</w:t>
            </w:r>
          </w:p>
        </w:tc>
        <w:tc>
          <w:tcPr>
            <w:tcW w:w="2126" w:type="dxa"/>
          </w:tcPr>
          <w:p w14:paraId="6545692E" w14:textId="77777777" w:rsidR="00DB4CE4" w:rsidRPr="00B77869" w:rsidRDefault="00DB4CE4">
            <w:r w:rsidRPr="00B77869">
              <w:t>Bereich</w:t>
            </w:r>
          </w:p>
          <w:p w14:paraId="32E10100" w14:textId="77777777" w:rsidR="00DB4CE4" w:rsidRPr="00B77869" w:rsidRDefault="00DB4CE4">
            <w:r w:rsidRPr="00B77869">
              <w:t>Wasserversorgung</w:t>
            </w:r>
          </w:p>
        </w:tc>
        <w:tc>
          <w:tcPr>
            <w:tcW w:w="2303" w:type="dxa"/>
          </w:tcPr>
          <w:p w14:paraId="7CF02288" w14:textId="77777777" w:rsidR="00DB4CE4" w:rsidRPr="00B77869" w:rsidRDefault="00DB4CE4">
            <w:r w:rsidRPr="00B77869">
              <w:t xml:space="preserve">Bereich </w:t>
            </w:r>
          </w:p>
          <w:p w14:paraId="2369AAD4" w14:textId="77777777" w:rsidR="00DB4CE4" w:rsidRPr="00B77869" w:rsidRDefault="00DB4CE4">
            <w:r w:rsidRPr="00B77869">
              <w:t>Abwasserentsorgung</w:t>
            </w:r>
          </w:p>
        </w:tc>
        <w:tc>
          <w:tcPr>
            <w:tcW w:w="2303" w:type="dxa"/>
          </w:tcPr>
          <w:p w14:paraId="27CB3E64" w14:textId="77777777" w:rsidR="00DB4CE4" w:rsidRPr="00B77869" w:rsidRDefault="00DB4CE4"/>
          <w:p w14:paraId="3B253EB9" w14:textId="77777777" w:rsidR="00DB4CE4" w:rsidRPr="00B77869" w:rsidRDefault="00DB4CE4">
            <w:r w:rsidRPr="00B77869">
              <w:t>also gesamt</w:t>
            </w:r>
          </w:p>
        </w:tc>
      </w:tr>
      <w:tr w:rsidR="003E591B" w:rsidRPr="00874871" w14:paraId="1F9E47AA" w14:textId="77777777" w:rsidTr="00450351">
        <w:tc>
          <w:tcPr>
            <w:tcW w:w="2480" w:type="dxa"/>
          </w:tcPr>
          <w:p w14:paraId="2C321A9B" w14:textId="77777777" w:rsidR="00DB4CE4" w:rsidRPr="00B77869" w:rsidRDefault="00DB4CE4">
            <w:pPr>
              <w:numPr>
                <w:ilvl w:val="0"/>
                <w:numId w:val="1"/>
              </w:numPr>
              <w:rPr>
                <w:u w:val="single"/>
              </w:rPr>
            </w:pPr>
            <w:r w:rsidRPr="00B77869">
              <w:rPr>
                <w:u w:val="single"/>
              </w:rPr>
              <w:t>im Erfolgsplan</w:t>
            </w:r>
          </w:p>
          <w:p w14:paraId="193380C1" w14:textId="77777777" w:rsidR="00DB4CE4" w:rsidRPr="00B77869" w:rsidRDefault="00DB4CE4">
            <w:pPr>
              <w:rPr>
                <w:u w:val="single"/>
              </w:rPr>
            </w:pPr>
          </w:p>
          <w:p w14:paraId="67DF3AC9" w14:textId="77777777" w:rsidR="00061D52" w:rsidRPr="00B77869" w:rsidRDefault="00450351">
            <w:r w:rsidRPr="00B77869">
              <w:t>mit</w:t>
            </w:r>
            <w:r w:rsidR="00DB4CE4" w:rsidRPr="00B77869">
              <w:t xml:space="preserve"> Erträge</w:t>
            </w:r>
            <w:r w:rsidRPr="00B77869">
              <w:t>n von</w:t>
            </w:r>
          </w:p>
          <w:p w14:paraId="79DF2694" w14:textId="77777777" w:rsidR="00DB4CE4" w:rsidRPr="00B77869" w:rsidRDefault="00450351">
            <w:r w:rsidRPr="00B77869">
              <w:t xml:space="preserve">mit </w:t>
            </w:r>
            <w:r w:rsidR="00DB4CE4" w:rsidRPr="00B77869">
              <w:t>Aufwendungen</w:t>
            </w:r>
            <w:r w:rsidRPr="00B77869">
              <w:t xml:space="preserve"> von</w:t>
            </w:r>
          </w:p>
        </w:tc>
        <w:tc>
          <w:tcPr>
            <w:tcW w:w="2126" w:type="dxa"/>
          </w:tcPr>
          <w:p w14:paraId="00D7FBBF" w14:textId="77777777" w:rsidR="007E3FF3" w:rsidRPr="009D36A7" w:rsidRDefault="007E3FF3">
            <w:pPr>
              <w:jc w:val="right"/>
            </w:pPr>
          </w:p>
          <w:p w14:paraId="78E18B27" w14:textId="77777777" w:rsidR="00582C95" w:rsidRPr="009D36A7" w:rsidRDefault="00582C95">
            <w:pPr>
              <w:jc w:val="right"/>
            </w:pPr>
          </w:p>
          <w:p w14:paraId="7FA43CEB" w14:textId="77777777" w:rsidR="00582C95" w:rsidRPr="009D36A7" w:rsidRDefault="00794802">
            <w:pPr>
              <w:jc w:val="right"/>
            </w:pPr>
            <w:r>
              <w:t>5.025</w:t>
            </w:r>
            <w:r w:rsidR="00A30393" w:rsidRPr="009D36A7">
              <w:t>.000,00</w:t>
            </w:r>
          </w:p>
          <w:p w14:paraId="5AC20260" w14:textId="77777777" w:rsidR="00582C95" w:rsidRPr="009D36A7" w:rsidRDefault="00794802">
            <w:pPr>
              <w:jc w:val="right"/>
            </w:pPr>
            <w:r>
              <w:t>5.025</w:t>
            </w:r>
            <w:r w:rsidR="00582C95" w:rsidRPr="009D36A7">
              <w:t>.000,00</w:t>
            </w:r>
          </w:p>
          <w:p w14:paraId="5FE1F237" w14:textId="77777777" w:rsidR="007E3FF3" w:rsidRPr="009D36A7" w:rsidRDefault="007E3FF3">
            <w:pPr>
              <w:jc w:val="right"/>
            </w:pPr>
          </w:p>
        </w:tc>
        <w:tc>
          <w:tcPr>
            <w:tcW w:w="2303" w:type="dxa"/>
          </w:tcPr>
          <w:p w14:paraId="7A1623E9" w14:textId="77777777" w:rsidR="00C30C76" w:rsidRPr="009D36A7" w:rsidRDefault="00C30C76">
            <w:pPr>
              <w:jc w:val="right"/>
            </w:pPr>
          </w:p>
          <w:p w14:paraId="3E6C8C1E" w14:textId="77777777" w:rsidR="00582C95" w:rsidRPr="009D36A7" w:rsidRDefault="00582C95">
            <w:pPr>
              <w:jc w:val="right"/>
            </w:pPr>
          </w:p>
          <w:p w14:paraId="65483915" w14:textId="77777777" w:rsidR="00582C95" w:rsidRPr="009D36A7" w:rsidRDefault="00AE3E6D">
            <w:pPr>
              <w:jc w:val="right"/>
            </w:pPr>
            <w:r w:rsidRPr="009D36A7">
              <w:t>12.</w:t>
            </w:r>
            <w:r w:rsidR="000D6E10" w:rsidRPr="009D36A7">
              <w:t>9</w:t>
            </w:r>
            <w:r w:rsidR="006561CD" w:rsidRPr="009D36A7">
              <w:t>5</w:t>
            </w:r>
            <w:r w:rsidR="00BC5D05" w:rsidRPr="009D36A7">
              <w:t>5</w:t>
            </w:r>
            <w:r w:rsidR="00582C95" w:rsidRPr="009D36A7">
              <w:t>.000,00</w:t>
            </w:r>
          </w:p>
          <w:p w14:paraId="1EC2C0D5" w14:textId="77777777" w:rsidR="00582C95" w:rsidRPr="009D36A7" w:rsidRDefault="00AE3E6D" w:rsidP="003E591B">
            <w:pPr>
              <w:jc w:val="right"/>
            </w:pPr>
            <w:r w:rsidRPr="009D36A7">
              <w:t>12.</w:t>
            </w:r>
            <w:r w:rsidR="006561CD" w:rsidRPr="009D36A7">
              <w:t>95</w:t>
            </w:r>
            <w:r w:rsidR="00BC5D05" w:rsidRPr="009D36A7">
              <w:t>5</w:t>
            </w:r>
            <w:r w:rsidR="00582C95" w:rsidRPr="009D36A7">
              <w:t>.000,00</w:t>
            </w:r>
          </w:p>
        </w:tc>
        <w:tc>
          <w:tcPr>
            <w:tcW w:w="2303" w:type="dxa"/>
          </w:tcPr>
          <w:p w14:paraId="306C7BEE" w14:textId="77777777" w:rsidR="00C30C76" w:rsidRPr="009D36A7" w:rsidRDefault="00C30C76">
            <w:pPr>
              <w:jc w:val="right"/>
            </w:pPr>
          </w:p>
          <w:p w14:paraId="4CDB170D" w14:textId="77777777" w:rsidR="00582C95" w:rsidRPr="009D36A7" w:rsidRDefault="00582C95">
            <w:pPr>
              <w:jc w:val="right"/>
            </w:pPr>
          </w:p>
          <w:p w14:paraId="0C103367" w14:textId="77777777" w:rsidR="00582C95" w:rsidRPr="009D36A7" w:rsidRDefault="00A36042">
            <w:pPr>
              <w:jc w:val="right"/>
            </w:pPr>
            <w:r w:rsidRPr="009D36A7">
              <w:t>1</w:t>
            </w:r>
            <w:r w:rsidR="000D6E10" w:rsidRPr="009D36A7">
              <w:t>7</w:t>
            </w:r>
            <w:r w:rsidR="00E720E7" w:rsidRPr="009D36A7">
              <w:t>.</w:t>
            </w:r>
            <w:r w:rsidR="009D36A7" w:rsidRPr="009D36A7">
              <w:t>9</w:t>
            </w:r>
            <w:r w:rsidR="00794802">
              <w:t>8</w:t>
            </w:r>
            <w:r w:rsidR="009D36A7" w:rsidRPr="009D36A7">
              <w:t>0</w:t>
            </w:r>
            <w:r w:rsidR="00582C95" w:rsidRPr="009D36A7">
              <w:t>.000,00</w:t>
            </w:r>
          </w:p>
          <w:p w14:paraId="6490BC8D" w14:textId="77777777" w:rsidR="00582C95" w:rsidRPr="009D36A7" w:rsidRDefault="00A36042" w:rsidP="00A36042">
            <w:pPr>
              <w:jc w:val="right"/>
            </w:pPr>
            <w:r w:rsidRPr="009D36A7">
              <w:t>1</w:t>
            </w:r>
            <w:r w:rsidR="000D6E10" w:rsidRPr="009D36A7">
              <w:t>7</w:t>
            </w:r>
            <w:r w:rsidR="003E7AD9" w:rsidRPr="009D36A7">
              <w:t>.</w:t>
            </w:r>
            <w:r w:rsidR="009D36A7" w:rsidRPr="009D36A7">
              <w:t>9</w:t>
            </w:r>
            <w:r w:rsidR="00794802">
              <w:t>8</w:t>
            </w:r>
            <w:r w:rsidR="000D6E10" w:rsidRPr="009D36A7">
              <w:t>0</w:t>
            </w:r>
            <w:r w:rsidR="00582C95" w:rsidRPr="009D36A7">
              <w:t>.000,00</w:t>
            </w:r>
          </w:p>
        </w:tc>
      </w:tr>
      <w:tr w:rsidR="00C76DC6" w:rsidRPr="00C76DC6" w14:paraId="295E0C43" w14:textId="77777777" w:rsidTr="00450351">
        <w:tc>
          <w:tcPr>
            <w:tcW w:w="2480" w:type="dxa"/>
          </w:tcPr>
          <w:p w14:paraId="16300174" w14:textId="77777777" w:rsidR="00DB4CE4" w:rsidRPr="00B77869" w:rsidRDefault="00DB4CE4"/>
          <w:p w14:paraId="4AB47790" w14:textId="77777777" w:rsidR="00DB4CE4" w:rsidRPr="00B77869" w:rsidRDefault="00384149">
            <w:r w:rsidRPr="00B77869">
              <w:t xml:space="preserve">2. </w:t>
            </w:r>
            <w:r w:rsidR="00DB4CE4" w:rsidRPr="00B77869">
              <w:rPr>
                <w:u w:val="single"/>
              </w:rPr>
              <w:t>im Vermögensplan</w:t>
            </w:r>
          </w:p>
          <w:p w14:paraId="085BA08A" w14:textId="77777777" w:rsidR="00DB4CE4" w:rsidRPr="00B77869" w:rsidRDefault="00DB4CE4">
            <w:pPr>
              <w:rPr>
                <w:u w:val="single"/>
              </w:rPr>
            </w:pPr>
          </w:p>
          <w:p w14:paraId="3E2A7DB6" w14:textId="77777777" w:rsidR="00DB4CE4" w:rsidRPr="00B77869" w:rsidRDefault="00450351">
            <w:r w:rsidRPr="00B77869">
              <w:t>mit</w:t>
            </w:r>
            <w:r w:rsidR="00DB4CE4" w:rsidRPr="00B77869">
              <w:t xml:space="preserve"> Einnahmen</w:t>
            </w:r>
            <w:r w:rsidRPr="00B77869">
              <w:t xml:space="preserve"> von</w:t>
            </w:r>
          </w:p>
          <w:p w14:paraId="7F259611" w14:textId="77777777" w:rsidR="00DB4CE4" w:rsidRPr="00B77869" w:rsidRDefault="00450351">
            <w:r w:rsidRPr="00B77869">
              <w:t xml:space="preserve">mit </w:t>
            </w:r>
            <w:r w:rsidR="00DB4CE4" w:rsidRPr="00B77869">
              <w:t>Ausgaben</w:t>
            </w:r>
            <w:r w:rsidRPr="00B77869">
              <w:t xml:space="preserve"> von</w:t>
            </w:r>
          </w:p>
        </w:tc>
        <w:tc>
          <w:tcPr>
            <w:tcW w:w="2126" w:type="dxa"/>
          </w:tcPr>
          <w:p w14:paraId="5FFAFA0B" w14:textId="77777777" w:rsidR="00DB4CE4" w:rsidRPr="009D36A7" w:rsidRDefault="00DB4CE4">
            <w:pPr>
              <w:jc w:val="right"/>
            </w:pPr>
          </w:p>
          <w:p w14:paraId="3A57592E" w14:textId="77777777" w:rsidR="007E3FF3" w:rsidRPr="009D36A7" w:rsidRDefault="007E3FF3">
            <w:pPr>
              <w:jc w:val="right"/>
            </w:pPr>
          </w:p>
          <w:p w14:paraId="440503BD" w14:textId="77777777" w:rsidR="007E3FF3" w:rsidRPr="009D36A7" w:rsidRDefault="007E3FF3">
            <w:pPr>
              <w:jc w:val="right"/>
            </w:pPr>
          </w:p>
          <w:p w14:paraId="0F6D552F" w14:textId="77777777" w:rsidR="007E3FF3" w:rsidRPr="009D36A7" w:rsidRDefault="000A6703">
            <w:pPr>
              <w:jc w:val="right"/>
            </w:pPr>
            <w:r w:rsidRPr="009D36A7">
              <w:t>2</w:t>
            </w:r>
            <w:r w:rsidR="004C0F87" w:rsidRPr="009D36A7">
              <w:t>.</w:t>
            </w:r>
            <w:r w:rsidR="00794802">
              <w:t>100</w:t>
            </w:r>
            <w:r w:rsidR="00582C95" w:rsidRPr="009D36A7">
              <w:t>.000,00</w:t>
            </w:r>
          </w:p>
          <w:p w14:paraId="7069B8A6" w14:textId="77777777" w:rsidR="00582C95" w:rsidRPr="009D36A7" w:rsidRDefault="000A6703" w:rsidP="002E2E20">
            <w:pPr>
              <w:jc w:val="right"/>
            </w:pPr>
            <w:r w:rsidRPr="009D36A7">
              <w:t>2</w:t>
            </w:r>
            <w:r w:rsidR="004C0F87" w:rsidRPr="009D36A7">
              <w:t>.</w:t>
            </w:r>
            <w:r w:rsidR="00794802">
              <w:t>100</w:t>
            </w:r>
            <w:r w:rsidR="00582C95" w:rsidRPr="009D36A7">
              <w:t>.000,00</w:t>
            </w:r>
          </w:p>
        </w:tc>
        <w:tc>
          <w:tcPr>
            <w:tcW w:w="2303" w:type="dxa"/>
          </w:tcPr>
          <w:p w14:paraId="22DDAA93" w14:textId="77777777" w:rsidR="00C30C76" w:rsidRPr="009D36A7" w:rsidRDefault="00C30C76">
            <w:pPr>
              <w:jc w:val="right"/>
            </w:pPr>
          </w:p>
          <w:p w14:paraId="2CE57D08" w14:textId="77777777" w:rsidR="00582C95" w:rsidRPr="009D36A7" w:rsidRDefault="00582C95">
            <w:pPr>
              <w:jc w:val="right"/>
            </w:pPr>
          </w:p>
          <w:p w14:paraId="7AFA5526" w14:textId="77777777" w:rsidR="00582C95" w:rsidRPr="009D36A7" w:rsidRDefault="00582C95">
            <w:pPr>
              <w:jc w:val="right"/>
            </w:pPr>
          </w:p>
          <w:p w14:paraId="70A18A50" w14:textId="77777777" w:rsidR="00582C95" w:rsidRPr="009D36A7" w:rsidRDefault="00AE3E6D">
            <w:pPr>
              <w:jc w:val="right"/>
            </w:pPr>
            <w:r w:rsidRPr="009D36A7">
              <w:t>1</w:t>
            </w:r>
            <w:r w:rsidR="006561CD" w:rsidRPr="009D36A7">
              <w:t>4</w:t>
            </w:r>
            <w:r w:rsidR="00A30393" w:rsidRPr="009D36A7">
              <w:t>.</w:t>
            </w:r>
            <w:r w:rsidR="006561CD" w:rsidRPr="009D36A7">
              <w:t>675</w:t>
            </w:r>
            <w:r w:rsidR="00582C95" w:rsidRPr="009D36A7">
              <w:t>.000,00</w:t>
            </w:r>
          </w:p>
          <w:p w14:paraId="0044147B" w14:textId="77777777" w:rsidR="00582C95" w:rsidRPr="009D36A7" w:rsidRDefault="00AE3E6D" w:rsidP="008666F4">
            <w:pPr>
              <w:jc w:val="right"/>
            </w:pPr>
            <w:r w:rsidRPr="009D36A7">
              <w:t>1</w:t>
            </w:r>
            <w:r w:rsidR="006561CD" w:rsidRPr="009D36A7">
              <w:t>4</w:t>
            </w:r>
            <w:r w:rsidRPr="009D36A7">
              <w:t>.</w:t>
            </w:r>
            <w:r w:rsidR="006561CD" w:rsidRPr="009D36A7">
              <w:t>675</w:t>
            </w:r>
            <w:r w:rsidR="00582C95" w:rsidRPr="009D36A7">
              <w:t>.000,00</w:t>
            </w:r>
          </w:p>
        </w:tc>
        <w:tc>
          <w:tcPr>
            <w:tcW w:w="2303" w:type="dxa"/>
          </w:tcPr>
          <w:p w14:paraId="4ED25812" w14:textId="77777777" w:rsidR="00C30C76" w:rsidRPr="009D36A7" w:rsidRDefault="00C30C76">
            <w:pPr>
              <w:jc w:val="right"/>
            </w:pPr>
          </w:p>
          <w:p w14:paraId="76899CE1" w14:textId="77777777" w:rsidR="00582C95" w:rsidRPr="009D36A7" w:rsidRDefault="00582C95">
            <w:pPr>
              <w:jc w:val="right"/>
            </w:pPr>
          </w:p>
          <w:p w14:paraId="18545302" w14:textId="77777777" w:rsidR="00582C95" w:rsidRPr="009D36A7" w:rsidRDefault="00582C95">
            <w:pPr>
              <w:jc w:val="right"/>
            </w:pPr>
          </w:p>
          <w:p w14:paraId="76014386" w14:textId="77777777" w:rsidR="00582C95" w:rsidRPr="009D36A7" w:rsidRDefault="00ED2521">
            <w:pPr>
              <w:jc w:val="right"/>
            </w:pPr>
            <w:r w:rsidRPr="009D36A7">
              <w:t>1</w:t>
            </w:r>
            <w:r w:rsidR="00C76DC6" w:rsidRPr="009D36A7">
              <w:t>6</w:t>
            </w:r>
            <w:r w:rsidR="00C414FB" w:rsidRPr="009D36A7">
              <w:t>.</w:t>
            </w:r>
            <w:r w:rsidR="00794802">
              <w:t>775</w:t>
            </w:r>
            <w:r w:rsidR="00582C95" w:rsidRPr="009D36A7">
              <w:t>.000,00</w:t>
            </w:r>
          </w:p>
          <w:p w14:paraId="298856AE" w14:textId="77777777" w:rsidR="00061D52" w:rsidRPr="009D36A7" w:rsidRDefault="00ED2521">
            <w:pPr>
              <w:jc w:val="right"/>
            </w:pPr>
            <w:r w:rsidRPr="009D36A7">
              <w:t>1</w:t>
            </w:r>
            <w:r w:rsidR="00C76DC6" w:rsidRPr="009D36A7">
              <w:t>6</w:t>
            </w:r>
            <w:r w:rsidR="005A1C66" w:rsidRPr="009D36A7">
              <w:t>.</w:t>
            </w:r>
            <w:r w:rsidR="00794802">
              <w:t>775</w:t>
            </w:r>
            <w:r w:rsidR="00582C95" w:rsidRPr="009D36A7">
              <w:t>.000,0</w:t>
            </w:r>
            <w:r w:rsidR="00A23B00" w:rsidRPr="009D36A7">
              <w:t>0</w:t>
            </w:r>
          </w:p>
          <w:p w14:paraId="6E72135F" w14:textId="77777777" w:rsidR="00582C95" w:rsidRPr="009D36A7" w:rsidRDefault="00582C95">
            <w:pPr>
              <w:jc w:val="right"/>
            </w:pPr>
          </w:p>
        </w:tc>
      </w:tr>
    </w:tbl>
    <w:p w14:paraId="18093DC9" w14:textId="77777777" w:rsidR="00DB4CE4" w:rsidRPr="00874871" w:rsidRDefault="00DB4CE4">
      <w:pPr>
        <w:rPr>
          <w:color w:val="FF0000"/>
        </w:rPr>
      </w:pPr>
    </w:p>
    <w:p w14:paraId="3593FA86" w14:textId="77777777" w:rsidR="00DB4CE4" w:rsidRPr="00B77869" w:rsidRDefault="00C548D3">
      <w:r w:rsidRPr="00B77869">
        <w:t>ab.</w:t>
      </w:r>
    </w:p>
    <w:p w14:paraId="08FEAA7E" w14:textId="77777777" w:rsidR="00DB4CE4" w:rsidRPr="00B77869" w:rsidRDefault="00DB4CE4"/>
    <w:p w14:paraId="2CDF6603" w14:textId="77777777" w:rsidR="00490244" w:rsidRPr="00B77869" w:rsidRDefault="00490244"/>
    <w:p w14:paraId="11594A73" w14:textId="77777777" w:rsidR="00715758" w:rsidRPr="00B77869" w:rsidRDefault="00715758" w:rsidP="00715758">
      <w:pPr>
        <w:jc w:val="center"/>
        <w:rPr>
          <w:b/>
        </w:rPr>
      </w:pPr>
      <w:r w:rsidRPr="00B77869">
        <w:rPr>
          <w:b/>
        </w:rPr>
        <w:t>§ 2</w:t>
      </w:r>
    </w:p>
    <w:p w14:paraId="2989CA96" w14:textId="77777777" w:rsidR="00715758" w:rsidRPr="00B77869" w:rsidRDefault="00715758" w:rsidP="00715758"/>
    <w:p w14:paraId="262DA7CC" w14:textId="77777777" w:rsidR="00715758" w:rsidRPr="006561CD" w:rsidRDefault="00794802" w:rsidP="00794802">
      <w:pPr>
        <w:pStyle w:val="Textkrper3"/>
        <w:rPr>
          <w:sz w:val="22"/>
          <w:szCs w:val="22"/>
        </w:rPr>
      </w:pPr>
      <w:r>
        <w:rPr>
          <w:sz w:val="22"/>
          <w:szCs w:val="22"/>
        </w:rPr>
        <w:t xml:space="preserve">Der Gesamtbetrag der </w:t>
      </w:r>
      <w:r w:rsidR="004137DC" w:rsidRPr="006561CD">
        <w:rPr>
          <w:sz w:val="22"/>
          <w:szCs w:val="22"/>
        </w:rPr>
        <w:t>Kreditaufnahmen f</w:t>
      </w:r>
      <w:r w:rsidR="00715758" w:rsidRPr="006561CD">
        <w:rPr>
          <w:sz w:val="22"/>
          <w:szCs w:val="22"/>
        </w:rPr>
        <w:t>ür</w:t>
      </w:r>
      <w:r w:rsidR="009B6D7E" w:rsidRPr="006561CD">
        <w:rPr>
          <w:sz w:val="22"/>
          <w:szCs w:val="22"/>
        </w:rPr>
        <w:t xml:space="preserve"> Investitionen und </w:t>
      </w:r>
      <w:r>
        <w:rPr>
          <w:sz w:val="22"/>
          <w:szCs w:val="22"/>
        </w:rPr>
        <w:t>I</w:t>
      </w:r>
      <w:r w:rsidR="009B6D7E" w:rsidRPr="006561CD">
        <w:rPr>
          <w:sz w:val="22"/>
          <w:szCs w:val="22"/>
        </w:rPr>
        <w:t>nvestitionsförder</w:t>
      </w:r>
      <w:r w:rsidR="00B21F47" w:rsidRPr="006561CD">
        <w:rPr>
          <w:sz w:val="22"/>
          <w:szCs w:val="22"/>
        </w:rPr>
        <w:t>ungs</w:t>
      </w:r>
      <w:r>
        <w:rPr>
          <w:sz w:val="22"/>
          <w:szCs w:val="22"/>
        </w:rPr>
        <w:t>-</w:t>
      </w:r>
      <w:proofErr w:type="spellStart"/>
      <w:r w:rsidR="009B6D7E" w:rsidRPr="006561CD">
        <w:rPr>
          <w:sz w:val="22"/>
          <w:szCs w:val="22"/>
        </w:rPr>
        <w:t>maßnah</w:t>
      </w:r>
      <w:r>
        <w:rPr>
          <w:sz w:val="22"/>
          <w:szCs w:val="22"/>
        </w:rPr>
        <w:t>m</w:t>
      </w:r>
      <w:r w:rsidR="009B6D7E" w:rsidRPr="006561CD">
        <w:rPr>
          <w:sz w:val="22"/>
          <w:szCs w:val="22"/>
        </w:rPr>
        <w:t>en</w:t>
      </w:r>
      <w:proofErr w:type="spellEnd"/>
      <w:r w:rsidR="009B6D7E" w:rsidRPr="006561CD">
        <w:rPr>
          <w:sz w:val="22"/>
          <w:szCs w:val="22"/>
        </w:rPr>
        <w:t xml:space="preserve"> </w:t>
      </w:r>
      <w:r>
        <w:rPr>
          <w:sz w:val="22"/>
          <w:szCs w:val="22"/>
        </w:rPr>
        <w:t>wird wie folgt festgesetzt</w:t>
      </w:r>
      <w:r w:rsidR="003E591B" w:rsidRPr="006561CD">
        <w:rPr>
          <w:sz w:val="22"/>
          <w:szCs w:val="22"/>
        </w:rPr>
        <w:t>:</w:t>
      </w:r>
    </w:p>
    <w:p w14:paraId="408B05A4" w14:textId="77777777" w:rsidR="00715758" w:rsidRPr="006561CD" w:rsidRDefault="00715758" w:rsidP="00715758">
      <w:pPr>
        <w:pStyle w:val="Textkrper3"/>
        <w:spacing w:after="0"/>
        <w:jc w:val="both"/>
        <w:rPr>
          <w:sz w:val="22"/>
          <w:szCs w:val="22"/>
        </w:rPr>
      </w:pPr>
      <w:r w:rsidRPr="006561CD">
        <w:rPr>
          <w:sz w:val="22"/>
          <w:szCs w:val="22"/>
        </w:rPr>
        <w:t>Be</w:t>
      </w:r>
      <w:r w:rsidR="00AC6E29" w:rsidRPr="006561CD">
        <w:rPr>
          <w:sz w:val="22"/>
          <w:szCs w:val="22"/>
        </w:rPr>
        <w:t>reich Wasserversorgung:</w:t>
      </w:r>
      <w:r w:rsidR="009B6D7E" w:rsidRPr="006561CD">
        <w:rPr>
          <w:sz w:val="22"/>
          <w:szCs w:val="22"/>
        </w:rPr>
        <w:tab/>
      </w:r>
      <w:r w:rsidR="009B6D7E" w:rsidRPr="006561CD">
        <w:rPr>
          <w:sz w:val="22"/>
          <w:szCs w:val="22"/>
        </w:rPr>
        <w:tab/>
        <w:t xml:space="preserve"> </w:t>
      </w:r>
      <w:r w:rsidR="00457ADE" w:rsidRPr="006561CD">
        <w:rPr>
          <w:sz w:val="22"/>
          <w:szCs w:val="22"/>
        </w:rPr>
        <w:t xml:space="preserve">   </w:t>
      </w:r>
      <w:r w:rsidR="006561CD" w:rsidRPr="006561CD">
        <w:rPr>
          <w:sz w:val="22"/>
          <w:szCs w:val="22"/>
        </w:rPr>
        <w:t>3</w:t>
      </w:r>
      <w:r w:rsidR="000A6703" w:rsidRPr="006561CD">
        <w:rPr>
          <w:sz w:val="22"/>
          <w:szCs w:val="22"/>
        </w:rPr>
        <w:t>0</w:t>
      </w:r>
      <w:r w:rsidR="00D95370" w:rsidRPr="006561CD">
        <w:rPr>
          <w:sz w:val="22"/>
          <w:szCs w:val="22"/>
        </w:rPr>
        <w:t>0</w:t>
      </w:r>
      <w:r w:rsidR="00B94BB3" w:rsidRPr="006561CD">
        <w:rPr>
          <w:sz w:val="22"/>
          <w:szCs w:val="22"/>
        </w:rPr>
        <w:t>.000</w:t>
      </w:r>
      <w:r w:rsidR="003E591B" w:rsidRPr="006561CD">
        <w:rPr>
          <w:sz w:val="22"/>
          <w:szCs w:val="22"/>
        </w:rPr>
        <w:t>,00</w:t>
      </w:r>
      <w:r w:rsidR="009B6D7E" w:rsidRPr="006561CD">
        <w:rPr>
          <w:sz w:val="22"/>
          <w:szCs w:val="22"/>
        </w:rPr>
        <w:t xml:space="preserve"> € </w:t>
      </w:r>
    </w:p>
    <w:p w14:paraId="306437D3" w14:textId="77777777" w:rsidR="00450351" w:rsidRPr="006561CD" w:rsidRDefault="00715758" w:rsidP="00715758">
      <w:pPr>
        <w:pStyle w:val="Textkrper3"/>
        <w:spacing w:after="0"/>
        <w:jc w:val="both"/>
        <w:rPr>
          <w:sz w:val="22"/>
          <w:szCs w:val="22"/>
        </w:rPr>
      </w:pPr>
      <w:r w:rsidRPr="006561CD">
        <w:rPr>
          <w:sz w:val="22"/>
          <w:szCs w:val="22"/>
        </w:rPr>
        <w:t>Bereich Abwasserentsorgung</w:t>
      </w:r>
      <w:r w:rsidR="009B6D7E" w:rsidRPr="006561CD">
        <w:rPr>
          <w:sz w:val="22"/>
          <w:szCs w:val="22"/>
        </w:rPr>
        <w:t xml:space="preserve">:           </w:t>
      </w:r>
      <w:r w:rsidR="006561CD" w:rsidRPr="006561CD">
        <w:rPr>
          <w:sz w:val="22"/>
          <w:szCs w:val="22"/>
        </w:rPr>
        <w:t>5</w:t>
      </w:r>
      <w:r w:rsidR="005A1C66" w:rsidRPr="006561CD">
        <w:rPr>
          <w:sz w:val="22"/>
          <w:szCs w:val="22"/>
        </w:rPr>
        <w:t>.</w:t>
      </w:r>
      <w:r w:rsidR="006561CD" w:rsidRPr="006561CD">
        <w:rPr>
          <w:sz w:val="22"/>
          <w:szCs w:val="22"/>
        </w:rPr>
        <w:t>0</w:t>
      </w:r>
      <w:r w:rsidR="005A1C66" w:rsidRPr="006561CD">
        <w:rPr>
          <w:sz w:val="22"/>
          <w:szCs w:val="22"/>
        </w:rPr>
        <w:t>00</w:t>
      </w:r>
      <w:r w:rsidR="00837A88" w:rsidRPr="006561CD">
        <w:rPr>
          <w:sz w:val="22"/>
          <w:szCs w:val="22"/>
        </w:rPr>
        <w:t>.000</w:t>
      </w:r>
      <w:r w:rsidR="009B6D7E" w:rsidRPr="006561CD">
        <w:rPr>
          <w:sz w:val="22"/>
          <w:szCs w:val="22"/>
        </w:rPr>
        <w:t xml:space="preserve">,00 € </w:t>
      </w:r>
    </w:p>
    <w:p w14:paraId="0FBE6BED" w14:textId="77777777" w:rsidR="005A2770" w:rsidRPr="00874871" w:rsidRDefault="005A2770" w:rsidP="00450351">
      <w:pPr>
        <w:pStyle w:val="Textkrper3"/>
        <w:spacing w:after="0"/>
        <w:jc w:val="both"/>
        <w:rPr>
          <w:color w:val="FF0000"/>
        </w:rPr>
      </w:pPr>
    </w:p>
    <w:p w14:paraId="173F2783" w14:textId="77777777" w:rsidR="00DB4CE4" w:rsidRPr="00B77869" w:rsidRDefault="00450351">
      <w:pPr>
        <w:jc w:val="center"/>
        <w:rPr>
          <w:b/>
        </w:rPr>
      </w:pPr>
      <w:r w:rsidRPr="00874871">
        <w:rPr>
          <w:b/>
          <w:color w:val="FF0000"/>
        </w:rPr>
        <w:br w:type="page"/>
      </w:r>
      <w:r w:rsidR="00DB4CE4" w:rsidRPr="00B77869">
        <w:rPr>
          <w:b/>
        </w:rPr>
        <w:lastRenderedPageBreak/>
        <w:t>§ 3</w:t>
      </w:r>
    </w:p>
    <w:p w14:paraId="6CDB79D8" w14:textId="77777777" w:rsidR="00DB4CE4" w:rsidRPr="00B77869" w:rsidRDefault="00DB4CE4">
      <w:pPr>
        <w:jc w:val="center"/>
        <w:rPr>
          <w:b/>
        </w:rPr>
      </w:pPr>
    </w:p>
    <w:p w14:paraId="3ADE4895" w14:textId="77777777" w:rsidR="008E30C3" w:rsidRPr="00B77869" w:rsidRDefault="00596326" w:rsidP="00596326">
      <w:r w:rsidRPr="00B77869">
        <w:t xml:space="preserve">Der Gesamtbetrag der Verpflichtungsermächtigungen im Vermögensplan wird </w:t>
      </w:r>
      <w:r w:rsidR="008E30C3" w:rsidRPr="00B77869">
        <w:t>wie folgt festgesetzt:</w:t>
      </w:r>
    </w:p>
    <w:p w14:paraId="7C93525E" w14:textId="77777777" w:rsidR="008E30C3" w:rsidRPr="00874871" w:rsidRDefault="008E30C3" w:rsidP="00596326">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1985"/>
      </w:tblGrid>
      <w:tr w:rsidR="003E591B" w:rsidRPr="00874871" w14:paraId="3B69DC41" w14:textId="77777777" w:rsidTr="008666F4">
        <w:trPr>
          <w:jc w:val="center"/>
        </w:trPr>
        <w:tc>
          <w:tcPr>
            <w:tcW w:w="4070" w:type="dxa"/>
          </w:tcPr>
          <w:p w14:paraId="3ACBE2F9" w14:textId="77777777" w:rsidR="00EE5C33" w:rsidRPr="009D36A7" w:rsidRDefault="00EE5C33" w:rsidP="00596326"/>
          <w:p w14:paraId="3ACF49FE" w14:textId="77777777" w:rsidR="00EE5C33" w:rsidRPr="009D36A7" w:rsidRDefault="00EE5C33" w:rsidP="00596326">
            <w:r w:rsidRPr="009D36A7">
              <w:t>Bereich Wasserversorgung</w:t>
            </w:r>
          </w:p>
          <w:p w14:paraId="3D565F74" w14:textId="77777777" w:rsidR="00EE5C33" w:rsidRPr="009D36A7" w:rsidRDefault="00EE5C33" w:rsidP="00596326"/>
        </w:tc>
        <w:tc>
          <w:tcPr>
            <w:tcW w:w="1985" w:type="dxa"/>
          </w:tcPr>
          <w:p w14:paraId="3598B83D" w14:textId="77777777" w:rsidR="003D1300" w:rsidRPr="009D36A7" w:rsidRDefault="003D1300" w:rsidP="00534548">
            <w:pPr>
              <w:jc w:val="right"/>
            </w:pPr>
          </w:p>
          <w:p w14:paraId="3EE0C07F" w14:textId="77777777" w:rsidR="00BA4324" w:rsidRPr="009D36A7" w:rsidRDefault="000A6703" w:rsidP="000A6703">
            <w:pPr>
              <w:ind w:right="-200"/>
            </w:pPr>
            <w:r w:rsidRPr="009D36A7">
              <w:t xml:space="preserve">  </w:t>
            </w:r>
            <w:r w:rsidR="009D36A7" w:rsidRPr="009D36A7">
              <w:t>2.013</w:t>
            </w:r>
            <w:r w:rsidR="002E2E20" w:rsidRPr="009D36A7">
              <w:t>.</w:t>
            </w:r>
            <w:r w:rsidR="009D36A7" w:rsidRPr="009D36A7">
              <w:t>0</w:t>
            </w:r>
            <w:r w:rsidR="002E2E20" w:rsidRPr="009D36A7">
              <w:t>00</w:t>
            </w:r>
            <w:r w:rsidR="00A30393" w:rsidRPr="009D36A7">
              <w:t>,00</w:t>
            </w:r>
            <w:r w:rsidR="002E2E20" w:rsidRPr="009D36A7">
              <w:t xml:space="preserve"> </w:t>
            </w:r>
            <w:r w:rsidR="00DF5A84" w:rsidRPr="009D36A7">
              <w:t>€</w:t>
            </w:r>
          </w:p>
          <w:p w14:paraId="4F4594CA" w14:textId="77777777" w:rsidR="003D1300" w:rsidRPr="009D36A7" w:rsidRDefault="003D1300" w:rsidP="00534548">
            <w:pPr>
              <w:jc w:val="right"/>
            </w:pPr>
          </w:p>
        </w:tc>
      </w:tr>
      <w:tr w:rsidR="003E591B" w:rsidRPr="00874871" w14:paraId="43E17A30" w14:textId="77777777" w:rsidTr="008666F4">
        <w:trPr>
          <w:jc w:val="center"/>
        </w:trPr>
        <w:tc>
          <w:tcPr>
            <w:tcW w:w="4070" w:type="dxa"/>
          </w:tcPr>
          <w:p w14:paraId="67337F67" w14:textId="77777777" w:rsidR="00EE5C33" w:rsidRPr="00B77869" w:rsidRDefault="00EE5C33" w:rsidP="00596326"/>
          <w:p w14:paraId="3DAB91CC" w14:textId="77777777" w:rsidR="00EE5C33" w:rsidRPr="00B77869" w:rsidRDefault="00EE5C33" w:rsidP="00596326">
            <w:r w:rsidRPr="00B77869">
              <w:t>Bereich Abwasserentsorgung</w:t>
            </w:r>
          </w:p>
          <w:p w14:paraId="7A0510DA" w14:textId="77777777" w:rsidR="00EE5C33" w:rsidRPr="00B77869" w:rsidRDefault="00EE5C33" w:rsidP="00596326"/>
        </w:tc>
        <w:tc>
          <w:tcPr>
            <w:tcW w:w="1985" w:type="dxa"/>
          </w:tcPr>
          <w:p w14:paraId="2F6481EB" w14:textId="77777777" w:rsidR="003D1300" w:rsidRPr="00874871" w:rsidRDefault="003D1300" w:rsidP="00534548">
            <w:pPr>
              <w:jc w:val="right"/>
              <w:rPr>
                <w:color w:val="FF0000"/>
              </w:rPr>
            </w:pPr>
          </w:p>
          <w:p w14:paraId="3DD8DEA0" w14:textId="77777777" w:rsidR="00F32354" w:rsidRPr="000D6E10" w:rsidRDefault="00EC3073" w:rsidP="008666F4">
            <w:r w:rsidRPr="006561CD">
              <w:t>1</w:t>
            </w:r>
            <w:r w:rsidR="000D6E10" w:rsidRPr="006561CD">
              <w:t>6</w:t>
            </w:r>
            <w:r w:rsidR="003F5496" w:rsidRPr="006561CD">
              <w:t>.</w:t>
            </w:r>
            <w:r w:rsidR="00794802">
              <w:t>464</w:t>
            </w:r>
            <w:r w:rsidR="004B668D" w:rsidRPr="006561CD">
              <w:t>.</w:t>
            </w:r>
            <w:r w:rsidR="007E7CAD" w:rsidRPr="006561CD">
              <w:t>0</w:t>
            </w:r>
            <w:r w:rsidR="001818EA" w:rsidRPr="006561CD">
              <w:t>00</w:t>
            </w:r>
            <w:r w:rsidR="002B6D2D" w:rsidRPr="006561CD">
              <w:t>,00</w:t>
            </w:r>
            <w:r w:rsidR="008666F4" w:rsidRPr="006561CD">
              <w:t xml:space="preserve"> </w:t>
            </w:r>
            <w:r w:rsidR="00F32354" w:rsidRPr="006561CD">
              <w:t>€</w:t>
            </w:r>
          </w:p>
        </w:tc>
      </w:tr>
    </w:tbl>
    <w:p w14:paraId="3C196A04" w14:textId="77777777" w:rsidR="008E30C3" w:rsidRPr="00874871" w:rsidRDefault="008E30C3" w:rsidP="00596326">
      <w:pPr>
        <w:rPr>
          <w:color w:val="FF0000"/>
        </w:rPr>
      </w:pPr>
    </w:p>
    <w:p w14:paraId="3604E87B" w14:textId="77777777" w:rsidR="00DB4CE4" w:rsidRPr="00874871" w:rsidRDefault="00DB4CE4">
      <w:pPr>
        <w:rPr>
          <w:color w:val="FF0000"/>
        </w:rPr>
      </w:pPr>
    </w:p>
    <w:p w14:paraId="75578608" w14:textId="77777777" w:rsidR="00DB4CE4" w:rsidRPr="00AD7FF3" w:rsidRDefault="00DB4CE4">
      <w:pPr>
        <w:jc w:val="center"/>
        <w:rPr>
          <w:b/>
        </w:rPr>
      </w:pPr>
      <w:r w:rsidRPr="00AD7FF3">
        <w:rPr>
          <w:b/>
        </w:rPr>
        <w:t>§ 4</w:t>
      </w:r>
    </w:p>
    <w:p w14:paraId="39BDC875" w14:textId="77777777" w:rsidR="00DB4CE4" w:rsidRPr="00AD7FF3" w:rsidRDefault="00DB4CE4">
      <w:pPr>
        <w:jc w:val="center"/>
        <w:rPr>
          <w:b/>
        </w:rPr>
      </w:pPr>
    </w:p>
    <w:p w14:paraId="40C00B8B" w14:textId="77777777" w:rsidR="00DB4CE4" w:rsidRPr="00874871" w:rsidRDefault="00DB4CE4">
      <w:pPr>
        <w:pStyle w:val="Textkrper"/>
        <w:rPr>
          <w:color w:val="FF0000"/>
        </w:rPr>
      </w:pPr>
      <w:r w:rsidRPr="00AD7FF3">
        <w:t xml:space="preserve">Der Höchstbetrag der Kassenkredite zur rechtzeitigen Leistung von Ausgaben nach dem Wirtschaftsplan wird für den Bereich Wasserversorgung in </w:t>
      </w:r>
      <w:r w:rsidRPr="009D36A7">
        <w:t>Höhe von</w:t>
      </w:r>
      <w:r w:rsidR="000B2567" w:rsidRPr="009D36A7">
        <w:t xml:space="preserve"> </w:t>
      </w:r>
      <w:r w:rsidR="009D36A7" w:rsidRPr="009D36A7">
        <w:rPr>
          <w:lang w:val="de-DE"/>
        </w:rPr>
        <w:t>83</w:t>
      </w:r>
      <w:r w:rsidR="00794802">
        <w:rPr>
          <w:lang w:val="de-DE"/>
        </w:rPr>
        <w:t>7</w:t>
      </w:r>
      <w:r w:rsidR="003F5496" w:rsidRPr="009D36A7">
        <w:rPr>
          <w:lang w:val="de-DE"/>
        </w:rPr>
        <w:t>.</w:t>
      </w:r>
      <w:r w:rsidR="000A6703" w:rsidRPr="009D36A7">
        <w:rPr>
          <w:lang w:val="de-DE"/>
        </w:rPr>
        <w:t>5</w:t>
      </w:r>
      <w:r w:rsidR="00AA6C06" w:rsidRPr="009D36A7">
        <w:t>00,00</w:t>
      </w:r>
      <w:r w:rsidR="00F32354" w:rsidRPr="009D36A7">
        <w:t xml:space="preserve"> </w:t>
      </w:r>
      <w:r w:rsidRPr="009D36A7">
        <w:t xml:space="preserve">€ </w:t>
      </w:r>
      <w:r w:rsidRPr="00AD7FF3">
        <w:t>und für</w:t>
      </w:r>
      <w:r w:rsidRPr="00874871">
        <w:rPr>
          <w:color w:val="FF0000"/>
        </w:rPr>
        <w:t xml:space="preserve"> </w:t>
      </w:r>
      <w:r w:rsidRPr="00AD7FF3">
        <w:t xml:space="preserve">den Bereich Abwasserentsorgung in Höhe </w:t>
      </w:r>
      <w:r w:rsidRPr="006561CD">
        <w:t>von</w:t>
      </w:r>
      <w:r w:rsidR="000B2567" w:rsidRPr="006561CD">
        <w:t xml:space="preserve"> </w:t>
      </w:r>
      <w:r w:rsidR="003E7AD9" w:rsidRPr="006561CD">
        <w:t>2.</w:t>
      </w:r>
      <w:r w:rsidR="000D6E10" w:rsidRPr="006561CD">
        <w:rPr>
          <w:lang w:val="de-DE"/>
        </w:rPr>
        <w:t>1</w:t>
      </w:r>
      <w:r w:rsidR="00824826" w:rsidRPr="006561CD">
        <w:rPr>
          <w:lang w:val="de-DE"/>
        </w:rPr>
        <w:t>5</w:t>
      </w:r>
      <w:r w:rsidR="006561CD" w:rsidRPr="006561CD">
        <w:rPr>
          <w:lang w:val="de-DE"/>
        </w:rPr>
        <w:t>9</w:t>
      </w:r>
      <w:r w:rsidR="00AE48FD" w:rsidRPr="006561CD">
        <w:t>.</w:t>
      </w:r>
      <w:r w:rsidR="00EC3073" w:rsidRPr="006561CD">
        <w:rPr>
          <w:lang w:val="de-DE"/>
        </w:rPr>
        <w:t>10</w:t>
      </w:r>
      <w:r w:rsidR="00AA6C06" w:rsidRPr="006561CD">
        <w:t>0,00</w:t>
      </w:r>
      <w:r w:rsidR="00E567C3" w:rsidRPr="006561CD">
        <w:t xml:space="preserve"> </w:t>
      </w:r>
      <w:r w:rsidRPr="006561CD">
        <w:t xml:space="preserve">€ festgesetzt. </w:t>
      </w:r>
    </w:p>
    <w:p w14:paraId="2287A193" w14:textId="77777777" w:rsidR="00DB4CE4" w:rsidRPr="00874871" w:rsidRDefault="00DB4CE4">
      <w:pPr>
        <w:rPr>
          <w:b/>
          <w:color w:val="FF0000"/>
        </w:rPr>
      </w:pPr>
    </w:p>
    <w:p w14:paraId="484E4238" w14:textId="77777777" w:rsidR="00DB4CE4" w:rsidRPr="00B77869" w:rsidRDefault="00DB4CE4"/>
    <w:p w14:paraId="7D4F328F" w14:textId="77777777" w:rsidR="00DB4CE4" w:rsidRPr="00B77869" w:rsidRDefault="00D96A74">
      <w:pPr>
        <w:jc w:val="center"/>
        <w:rPr>
          <w:b/>
        </w:rPr>
      </w:pPr>
      <w:r w:rsidRPr="00B77869">
        <w:rPr>
          <w:b/>
        </w:rPr>
        <w:t>§ 5</w:t>
      </w:r>
    </w:p>
    <w:p w14:paraId="62539E72" w14:textId="77777777" w:rsidR="00DB4CE4" w:rsidRPr="00B77869" w:rsidRDefault="00DB4CE4">
      <w:pPr>
        <w:jc w:val="center"/>
        <w:rPr>
          <w:b/>
        </w:rPr>
      </w:pPr>
    </w:p>
    <w:p w14:paraId="3CF2570D" w14:textId="77777777" w:rsidR="00DB4CE4" w:rsidRPr="00B77869" w:rsidRDefault="00DB4CE4">
      <w:r w:rsidRPr="00B77869">
        <w:t>Die Haushaltssatz</w:t>
      </w:r>
      <w:r w:rsidR="00C44C5D" w:rsidRPr="00B77869">
        <w:t xml:space="preserve">ung tritt mit dem </w:t>
      </w:r>
      <w:r w:rsidR="00260A93" w:rsidRPr="00B77869">
        <w:t>1. Januar 20</w:t>
      </w:r>
      <w:r w:rsidR="00B94BB3" w:rsidRPr="00B77869">
        <w:t>2</w:t>
      </w:r>
      <w:r w:rsidR="006A08E0">
        <w:t>3</w:t>
      </w:r>
      <w:r w:rsidRPr="00B77869">
        <w:t xml:space="preserve"> in Kraft.</w:t>
      </w:r>
    </w:p>
    <w:p w14:paraId="38026D2F" w14:textId="77777777" w:rsidR="00DB4CE4" w:rsidRPr="00B77869" w:rsidRDefault="00DB4CE4"/>
    <w:p w14:paraId="50236749" w14:textId="77777777" w:rsidR="00DB4CE4" w:rsidRPr="00B77869" w:rsidRDefault="00DB4CE4"/>
    <w:p w14:paraId="793E32BC" w14:textId="77777777" w:rsidR="00DB4CE4" w:rsidRPr="00B77869" w:rsidRDefault="00DB4CE4"/>
    <w:p w14:paraId="622D409E" w14:textId="77777777" w:rsidR="00DB4CE4" w:rsidRPr="00B77869" w:rsidRDefault="00DB4CE4">
      <w:r w:rsidRPr="00B77869">
        <w:t>ausgefertigt:</w:t>
      </w:r>
    </w:p>
    <w:p w14:paraId="7D14E402" w14:textId="77777777" w:rsidR="00DB4CE4" w:rsidRPr="00B77869" w:rsidRDefault="00DB4CE4"/>
    <w:p w14:paraId="257C0F2C" w14:textId="77777777" w:rsidR="00DB4CE4" w:rsidRPr="00B77869" w:rsidRDefault="00DB4CE4"/>
    <w:p w14:paraId="235EDAEF" w14:textId="77777777" w:rsidR="00DB4CE4" w:rsidRPr="00B77869" w:rsidRDefault="00C94162">
      <w:r w:rsidRPr="00B77869">
        <w:t xml:space="preserve">Heilbad Heiligenstadt, </w:t>
      </w:r>
      <w:r w:rsidR="000C5790">
        <w:t>12.12.2022</w:t>
      </w:r>
    </w:p>
    <w:p w14:paraId="0901D566" w14:textId="77777777" w:rsidR="00DB4CE4" w:rsidRPr="00B77869" w:rsidRDefault="00DB4CE4"/>
    <w:p w14:paraId="266463FA" w14:textId="77777777" w:rsidR="00DB4CE4" w:rsidRPr="00B77869" w:rsidRDefault="00DB4CE4"/>
    <w:p w14:paraId="745C30F4" w14:textId="77777777" w:rsidR="008E30C3" w:rsidRPr="00B77869" w:rsidRDefault="008E30C3"/>
    <w:p w14:paraId="0FCEF741" w14:textId="77777777" w:rsidR="00DB4CE4" w:rsidRPr="00B77869" w:rsidRDefault="00DB4CE4"/>
    <w:p w14:paraId="11F040C6" w14:textId="77777777" w:rsidR="00B206EB" w:rsidRPr="00B77869" w:rsidRDefault="00B206EB"/>
    <w:p w14:paraId="48F19C55" w14:textId="77777777" w:rsidR="00DB4CE4" w:rsidRPr="00B77869" w:rsidRDefault="00EC0B21">
      <w:r>
        <w:t xml:space="preserve">gez. </w:t>
      </w:r>
      <w:r w:rsidR="00B206EB" w:rsidRPr="00B77869">
        <w:t>Ottmar Föllmer</w:t>
      </w:r>
      <w:r w:rsidR="00B206EB" w:rsidRPr="00B77869">
        <w:tab/>
      </w:r>
      <w:r w:rsidR="00B206EB" w:rsidRPr="00B77869">
        <w:tab/>
      </w:r>
      <w:r w:rsidR="00B206EB" w:rsidRPr="00B77869">
        <w:tab/>
      </w:r>
      <w:r w:rsidR="00B206EB" w:rsidRPr="00B77869">
        <w:tab/>
      </w:r>
      <w:r w:rsidR="00DB4CE4" w:rsidRPr="00B77869">
        <w:tab/>
        <w:t xml:space="preserve">- Siegel - </w:t>
      </w:r>
    </w:p>
    <w:p w14:paraId="78074FC1" w14:textId="77777777" w:rsidR="00DB4CE4" w:rsidRDefault="00DB4CE4">
      <w:r w:rsidRPr="00B77869">
        <w:t>Verbandsvorsitzender</w:t>
      </w:r>
    </w:p>
    <w:p w14:paraId="4B8B8803" w14:textId="77777777" w:rsidR="00EC0B21" w:rsidRDefault="00EC0B21"/>
    <w:p w14:paraId="42EDC051" w14:textId="77777777" w:rsidR="00EC0B21" w:rsidRDefault="00EC0B21"/>
    <w:p w14:paraId="35F7CC7A" w14:textId="77777777" w:rsidR="00EC0B21" w:rsidRPr="00B77869" w:rsidRDefault="00EC0B21" w:rsidP="00EC0B21">
      <w:pPr>
        <w:jc w:val="both"/>
      </w:pPr>
      <w:r>
        <w:rPr>
          <w:szCs w:val="22"/>
        </w:rPr>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sectPr w:rsidR="00EC0B21" w:rsidRPr="00B77869">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2AF8" w14:textId="77777777" w:rsidR="003835A1" w:rsidRDefault="003835A1">
      <w:r>
        <w:separator/>
      </w:r>
    </w:p>
  </w:endnote>
  <w:endnote w:type="continuationSeparator" w:id="0">
    <w:p w14:paraId="4618CF60" w14:textId="77777777" w:rsidR="003835A1" w:rsidRDefault="0038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4363" w14:textId="77777777" w:rsidR="006C2652" w:rsidRPr="009571D7" w:rsidRDefault="006C2652" w:rsidP="009571D7">
    <w:pPr>
      <w:pStyle w:val="Fuzeile"/>
      <w:jc w:val="center"/>
      <w:rPr>
        <w:sz w:val="16"/>
        <w:szCs w:val="16"/>
      </w:rPr>
    </w:pPr>
    <w:r w:rsidRPr="009571D7">
      <w:rPr>
        <w:rStyle w:val="Seitenzahl"/>
        <w:sz w:val="16"/>
        <w:szCs w:val="16"/>
      </w:rPr>
      <w:fldChar w:fldCharType="begin"/>
    </w:r>
    <w:r w:rsidRPr="009571D7">
      <w:rPr>
        <w:rStyle w:val="Seitenzahl"/>
        <w:sz w:val="16"/>
        <w:szCs w:val="16"/>
      </w:rPr>
      <w:instrText xml:space="preserve"> PAGE </w:instrText>
    </w:r>
    <w:r w:rsidRPr="009571D7">
      <w:rPr>
        <w:rStyle w:val="Seitenzahl"/>
        <w:sz w:val="16"/>
        <w:szCs w:val="16"/>
      </w:rPr>
      <w:fldChar w:fldCharType="separate"/>
    </w:r>
    <w:r w:rsidR="00A36042">
      <w:rPr>
        <w:rStyle w:val="Seitenzahl"/>
        <w:noProof/>
        <w:sz w:val="16"/>
        <w:szCs w:val="16"/>
      </w:rPr>
      <w:t>1</w:t>
    </w:r>
    <w:r w:rsidRPr="009571D7">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311E" w14:textId="77777777" w:rsidR="003835A1" w:rsidRDefault="003835A1">
      <w:r>
        <w:separator/>
      </w:r>
    </w:p>
  </w:footnote>
  <w:footnote w:type="continuationSeparator" w:id="0">
    <w:p w14:paraId="3C70A717" w14:textId="77777777" w:rsidR="003835A1" w:rsidRDefault="0038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B54E6"/>
    <w:multiLevelType w:val="singleLevel"/>
    <w:tmpl w:val="0407000F"/>
    <w:lvl w:ilvl="0">
      <w:start w:val="1"/>
      <w:numFmt w:val="decimal"/>
      <w:lvlText w:val="%1."/>
      <w:lvlJc w:val="left"/>
      <w:pPr>
        <w:tabs>
          <w:tab w:val="num" w:pos="360"/>
        </w:tabs>
        <w:ind w:left="360" w:hanging="360"/>
      </w:pPr>
      <w:rPr>
        <w:rFonts w:hint="default"/>
      </w:rPr>
    </w:lvl>
  </w:abstractNum>
  <w:num w:numId="1" w16cid:durableId="188240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2D"/>
    <w:rsid w:val="000002FA"/>
    <w:rsid w:val="0000703D"/>
    <w:rsid w:val="00007462"/>
    <w:rsid w:val="000134A3"/>
    <w:rsid w:val="000245E1"/>
    <w:rsid w:val="00050007"/>
    <w:rsid w:val="00053FC2"/>
    <w:rsid w:val="00061D52"/>
    <w:rsid w:val="000634F1"/>
    <w:rsid w:val="000A6703"/>
    <w:rsid w:val="000B2567"/>
    <w:rsid w:val="000C5790"/>
    <w:rsid w:val="000D6E10"/>
    <w:rsid w:val="000F2774"/>
    <w:rsid w:val="000F27AB"/>
    <w:rsid w:val="001037C0"/>
    <w:rsid w:val="00141E7C"/>
    <w:rsid w:val="001464B0"/>
    <w:rsid w:val="001542D6"/>
    <w:rsid w:val="001544FC"/>
    <w:rsid w:val="001707AF"/>
    <w:rsid w:val="00171898"/>
    <w:rsid w:val="0017362D"/>
    <w:rsid w:val="00177C5F"/>
    <w:rsid w:val="001806B1"/>
    <w:rsid w:val="001818EA"/>
    <w:rsid w:val="001909AB"/>
    <w:rsid w:val="001A6F9D"/>
    <w:rsid w:val="001B00CA"/>
    <w:rsid w:val="001B0689"/>
    <w:rsid w:val="001C1093"/>
    <w:rsid w:val="001C2170"/>
    <w:rsid w:val="001E339C"/>
    <w:rsid w:val="001F02FA"/>
    <w:rsid w:val="00203D56"/>
    <w:rsid w:val="00210D41"/>
    <w:rsid w:val="00212423"/>
    <w:rsid w:val="002258D9"/>
    <w:rsid w:val="00260A93"/>
    <w:rsid w:val="0027112C"/>
    <w:rsid w:val="002A15EC"/>
    <w:rsid w:val="002B23D3"/>
    <w:rsid w:val="002B6D2D"/>
    <w:rsid w:val="002C7227"/>
    <w:rsid w:val="002E2E20"/>
    <w:rsid w:val="002F464D"/>
    <w:rsid w:val="0030079D"/>
    <w:rsid w:val="00306078"/>
    <w:rsid w:val="003066A2"/>
    <w:rsid w:val="00313880"/>
    <w:rsid w:val="00315F96"/>
    <w:rsid w:val="00336885"/>
    <w:rsid w:val="00342017"/>
    <w:rsid w:val="00346267"/>
    <w:rsid w:val="00351254"/>
    <w:rsid w:val="003835A1"/>
    <w:rsid w:val="00384149"/>
    <w:rsid w:val="00395571"/>
    <w:rsid w:val="00395D06"/>
    <w:rsid w:val="003A021C"/>
    <w:rsid w:val="003A0CAE"/>
    <w:rsid w:val="003A2215"/>
    <w:rsid w:val="003A6034"/>
    <w:rsid w:val="003B0823"/>
    <w:rsid w:val="003D1300"/>
    <w:rsid w:val="003E591B"/>
    <w:rsid w:val="003E7AD9"/>
    <w:rsid w:val="003F5496"/>
    <w:rsid w:val="00411F69"/>
    <w:rsid w:val="00413526"/>
    <w:rsid w:val="004137DC"/>
    <w:rsid w:val="00427E2C"/>
    <w:rsid w:val="004377B1"/>
    <w:rsid w:val="00450351"/>
    <w:rsid w:val="00456555"/>
    <w:rsid w:val="00457ADE"/>
    <w:rsid w:val="00463205"/>
    <w:rsid w:val="00467128"/>
    <w:rsid w:val="00473770"/>
    <w:rsid w:val="00474555"/>
    <w:rsid w:val="00474CF7"/>
    <w:rsid w:val="004817FA"/>
    <w:rsid w:val="00490244"/>
    <w:rsid w:val="00494F3A"/>
    <w:rsid w:val="004A6C5C"/>
    <w:rsid w:val="004B1B46"/>
    <w:rsid w:val="004B668D"/>
    <w:rsid w:val="004C0F87"/>
    <w:rsid w:val="004C70FA"/>
    <w:rsid w:val="004D1FB8"/>
    <w:rsid w:val="004D4B93"/>
    <w:rsid w:val="004E3B0C"/>
    <w:rsid w:val="00500051"/>
    <w:rsid w:val="00505948"/>
    <w:rsid w:val="00510D23"/>
    <w:rsid w:val="00511123"/>
    <w:rsid w:val="00515717"/>
    <w:rsid w:val="005244C3"/>
    <w:rsid w:val="00534548"/>
    <w:rsid w:val="005510D4"/>
    <w:rsid w:val="00582C95"/>
    <w:rsid w:val="00585DCD"/>
    <w:rsid w:val="00596326"/>
    <w:rsid w:val="005A1C66"/>
    <w:rsid w:val="005A2281"/>
    <w:rsid w:val="005A2770"/>
    <w:rsid w:val="005A52A7"/>
    <w:rsid w:val="005D2B53"/>
    <w:rsid w:val="005D6BFB"/>
    <w:rsid w:val="005E1797"/>
    <w:rsid w:val="005E4C53"/>
    <w:rsid w:val="006448A7"/>
    <w:rsid w:val="00651D34"/>
    <w:rsid w:val="006561CD"/>
    <w:rsid w:val="006712F8"/>
    <w:rsid w:val="00684A2C"/>
    <w:rsid w:val="00695F48"/>
    <w:rsid w:val="006A08E0"/>
    <w:rsid w:val="006C2652"/>
    <w:rsid w:val="006C50A9"/>
    <w:rsid w:val="006C5D89"/>
    <w:rsid w:val="006D4455"/>
    <w:rsid w:val="006F6A31"/>
    <w:rsid w:val="00712592"/>
    <w:rsid w:val="00715758"/>
    <w:rsid w:val="0071690B"/>
    <w:rsid w:val="00722871"/>
    <w:rsid w:val="007339D9"/>
    <w:rsid w:val="00752552"/>
    <w:rsid w:val="00762E70"/>
    <w:rsid w:val="00781FAD"/>
    <w:rsid w:val="00793BA7"/>
    <w:rsid w:val="00794802"/>
    <w:rsid w:val="007C3F45"/>
    <w:rsid w:val="007C490C"/>
    <w:rsid w:val="007D758B"/>
    <w:rsid w:val="007E3FF3"/>
    <w:rsid w:val="007E7CAD"/>
    <w:rsid w:val="008004B7"/>
    <w:rsid w:val="008063F8"/>
    <w:rsid w:val="00824826"/>
    <w:rsid w:val="00826EA7"/>
    <w:rsid w:val="00837A88"/>
    <w:rsid w:val="00852A66"/>
    <w:rsid w:val="0085366E"/>
    <w:rsid w:val="008666F4"/>
    <w:rsid w:val="00874871"/>
    <w:rsid w:val="008828CB"/>
    <w:rsid w:val="00894595"/>
    <w:rsid w:val="008E30C3"/>
    <w:rsid w:val="008E65CE"/>
    <w:rsid w:val="00904703"/>
    <w:rsid w:val="00906CD4"/>
    <w:rsid w:val="00925AC8"/>
    <w:rsid w:val="00936C8B"/>
    <w:rsid w:val="009571D7"/>
    <w:rsid w:val="009740DA"/>
    <w:rsid w:val="009826A5"/>
    <w:rsid w:val="00993319"/>
    <w:rsid w:val="009B6D7E"/>
    <w:rsid w:val="009C1BE7"/>
    <w:rsid w:val="009D36A7"/>
    <w:rsid w:val="009E58E6"/>
    <w:rsid w:val="00A23B00"/>
    <w:rsid w:val="00A2516D"/>
    <w:rsid w:val="00A30393"/>
    <w:rsid w:val="00A36042"/>
    <w:rsid w:val="00A741A1"/>
    <w:rsid w:val="00A917F6"/>
    <w:rsid w:val="00AA6C06"/>
    <w:rsid w:val="00AC6E29"/>
    <w:rsid w:val="00AD7FF3"/>
    <w:rsid w:val="00AE0048"/>
    <w:rsid w:val="00AE3E6D"/>
    <w:rsid w:val="00AE48FD"/>
    <w:rsid w:val="00B020FD"/>
    <w:rsid w:val="00B07AFC"/>
    <w:rsid w:val="00B206EB"/>
    <w:rsid w:val="00B21F1F"/>
    <w:rsid w:val="00B21F47"/>
    <w:rsid w:val="00B24238"/>
    <w:rsid w:val="00B3412E"/>
    <w:rsid w:val="00B34E54"/>
    <w:rsid w:val="00B43A11"/>
    <w:rsid w:val="00B54EF7"/>
    <w:rsid w:val="00B558BE"/>
    <w:rsid w:val="00B77869"/>
    <w:rsid w:val="00B94BB3"/>
    <w:rsid w:val="00BA4324"/>
    <w:rsid w:val="00BA7AA3"/>
    <w:rsid w:val="00BB4202"/>
    <w:rsid w:val="00BC5D05"/>
    <w:rsid w:val="00BD536A"/>
    <w:rsid w:val="00BE49E9"/>
    <w:rsid w:val="00C04CF9"/>
    <w:rsid w:val="00C13E79"/>
    <w:rsid w:val="00C30C76"/>
    <w:rsid w:val="00C414FB"/>
    <w:rsid w:val="00C44C5D"/>
    <w:rsid w:val="00C548D3"/>
    <w:rsid w:val="00C7522F"/>
    <w:rsid w:val="00C76DC6"/>
    <w:rsid w:val="00C81311"/>
    <w:rsid w:val="00C94162"/>
    <w:rsid w:val="00CA020B"/>
    <w:rsid w:val="00CA33DF"/>
    <w:rsid w:val="00CD473D"/>
    <w:rsid w:val="00CE3E7D"/>
    <w:rsid w:val="00CF0AB3"/>
    <w:rsid w:val="00D12EC2"/>
    <w:rsid w:val="00D45C1F"/>
    <w:rsid w:val="00D91030"/>
    <w:rsid w:val="00D95370"/>
    <w:rsid w:val="00D96A74"/>
    <w:rsid w:val="00DA7204"/>
    <w:rsid w:val="00DB4CE4"/>
    <w:rsid w:val="00DC4EF6"/>
    <w:rsid w:val="00DE3FCE"/>
    <w:rsid w:val="00DF5A84"/>
    <w:rsid w:val="00E007F4"/>
    <w:rsid w:val="00E17ACA"/>
    <w:rsid w:val="00E23A7C"/>
    <w:rsid w:val="00E25998"/>
    <w:rsid w:val="00E35381"/>
    <w:rsid w:val="00E456D9"/>
    <w:rsid w:val="00E564A0"/>
    <w:rsid w:val="00E567C3"/>
    <w:rsid w:val="00E60246"/>
    <w:rsid w:val="00E7113A"/>
    <w:rsid w:val="00E720E7"/>
    <w:rsid w:val="00EC0B21"/>
    <w:rsid w:val="00EC3073"/>
    <w:rsid w:val="00EC6EEF"/>
    <w:rsid w:val="00EC75A3"/>
    <w:rsid w:val="00ED2521"/>
    <w:rsid w:val="00EE5C33"/>
    <w:rsid w:val="00F24216"/>
    <w:rsid w:val="00F32354"/>
    <w:rsid w:val="00F77DCA"/>
    <w:rsid w:val="00F83B75"/>
    <w:rsid w:val="00FA6F93"/>
    <w:rsid w:val="00FD6064"/>
    <w:rsid w:val="00FE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4EB9D"/>
  <w15:chartTrackingRefBased/>
  <w15:docId w15:val="{BCFA3E75-AD99-484C-84F3-A8E9505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lang w:val="x-none" w:eastAsia="x-none"/>
    </w:rPr>
  </w:style>
  <w:style w:type="paragraph" w:styleId="Textkrper2">
    <w:name w:val="Body Text 2"/>
    <w:basedOn w:val="Standard"/>
    <w:rsid w:val="00596326"/>
    <w:pPr>
      <w:spacing w:after="120" w:line="480" w:lineRule="auto"/>
    </w:pPr>
  </w:style>
  <w:style w:type="paragraph" w:styleId="Textkrper3">
    <w:name w:val="Body Text 3"/>
    <w:basedOn w:val="Standard"/>
    <w:rsid w:val="00596326"/>
    <w:pPr>
      <w:spacing w:after="120"/>
    </w:pPr>
    <w:rPr>
      <w:sz w:val="16"/>
      <w:szCs w:val="16"/>
    </w:rPr>
  </w:style>
  <w:style w:type="table" w:customStyle="1" w:styleId="Tabellengitternetz">
    <w:name w:val="Tabellengitternetz"/>
    <w:basedOn w:val="NormaleTabelle"/>
    <w:rsid w:val="008E3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35381"/>
    <w:rPr>
      <w:rFonts w:ascii="Tahoma" w:hAnsi="Tahoma" w:cs="Tahoma"/>
      <w:sz w:val="16"/>
      <w:szCs w:val="16"/>
    </w:rPr>
  </w:style>
  <w:style w:type="paragraph" w:styleId="Kopfzeile">
    <w:name w:val="header"/>
    <w:basedOn w:val="Standard"/>
    <w:rsid w:val="009571D7"/>
    <w:pPr>
      <w:tabs>
        <w:tab w:val="center" w:pos="4536"/>
        <w:tab w:val="right" w:pos="9072"/>
      </w:tabs>
    </w:pPr>
  </w:style>
  <w:style w:type="paragraph" w:styleId="Fuzeile">
    <w:name w:val="footer"/>
    <w:basedOn w:val="Standard"/>
    <w:rsid w:val="009571D7"/>
    <w:pPr>
      <w:tabs>
        <w:tab w:val="center" w:pos="4536"/>
        <w:tab w:val="right" w:pos="9072"/>
      </w:tabs>
    </w:pPr>
  </w:style>
  <w:style w:type="character" w:styleId="Seitenzahl">
    <w:name w:val="page number"/>
    <w:basedOn w:val="Absatz-Standardschriftart"/>
    <w:rsid w:val="009571D7"/>
  </w:style>
  <w:style w:type="character" w:customStyle="1" w:styleId="TextkrperZchn">
    <w:name w:val="Textkörper Zchn"/>
    <w:link w:val="Textkrper"/>
    <w:rsid w:val="00C548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B732-7880-4B1F-BAFA-01BAB48F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2492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Zweckverband Wasserversorgung und</vt:lpstr>
    </vt:vector>
  </TitlesOfParts>
  <Company>EAM</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Zweckverband Wasserversorgung und</dc:title>
  <dc:subject/>
  <dc:creator>Gudrun Wiegand</dc:creator>
  <cp:keywords/>
  <cp:lastModifiedBy>Juliane Niltop</cp:lastModifiedBy>
  <cp:revision>2</cp:revision>
  <cp:lastPrinted>2022-11-01T11:31:00Z</cp:lastPrinted>
  <dcterms:created xsi:type="dcterms:W3CDTF">2023-01-03T13:53:00Z</dcterms:created>
  <dcterms:modified xsi:type="dcterms:W3CDTF">2023-01-03T13:53:00Z</dcterms:modified>
</cp:coreProperties>
</file>